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49283" w14:textId="77777777" w:rsidR="00311956" w:rsidRDefault="00311956"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Faculty Senate Minutes</w:t>
      </w:r>
    </w:p>
    <w:p w14:paraId="5C4D5867" w14:textId="663E38B8" w:rsidR="006A708A" w:rsidRPr="00157460" w:rsidRDefault="002F56E3"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 xml:space="preserve">April </w:t>
      </w:r>
      <w:r w:rsidR="002D35C9">
        <w:rPr>
          <w:rFonts w:asciiTheme="minorHAnsi" w:hAnsiTheme="minorHAnsi" w:cstheme="minorHAnsi"/>
          <w:b/>
          <w:color w:val="000000" w:themeColor="text1"/>
        </w:rPr>
        <w:t>21</w:t>
      </w:r>
      <w:r w:rsidR="002922D3">
        <w:rPr>
          <w:rFonts w:asciiTheme="minorHAnsi" w:hAnsiTheme="minorHAnsi" w:cstheme="minorHAnsi"/>
          <w:b/>
          <w:color w:val="000000" w:themeColor="text1"/>
        </w:rPr>
        <w:t>,</w:t>
      </w:r>
      <w:r w:rsidR="00E238C4">
        <w:rPr>
          <w:rFonts w:asciiTheme="minorHAnsi" w:hAnsiTheme="minorHAnsi" w:cstheme="minorHAnsi"/>
          <w:b/>
          <w:color w:val="000000" w:themeColor="text1"/>
        </w:rPr>
        <w:t xml:space="preserve"> 2021</w:t>
      </w:r>
      <w:r w:rsidR="00DC7115" w:rsidRPr="00157460">
        <w:rPr>
          <w:rFonts w:asciiTheme="minorHAnsi" w:hAnsiTheme="minorHAnsi" w:cstheme="minorHAnsi"/>
          <w:b/>
          <w:color w:val="000000" w:themeColor="text1"/>
        </w:rPr>
        <w:t xml:space="preserve"> – </w:t>
      </w:r>
      <w:r w:rsidR="007258F2">
        <w:rPr>
          <w:rFonts w:asciiTheme="minorHAnsi" w:hAnsiTheme="minorHAnsi" w:cstheme="minorHAnsi"/>
          <w:b/>
          <w:color w:val="000000" w:themeColor="text1"/>
        </w:rPr>
        <w:t>12:00-1:20pm</w:t>
      </w:r>
      <w:r w:rsidR="0016232B" w:rsidRPr="00157460">
        <w:rPr>
          <w:rFonts w:asciiTheme="minorHAnsi" w:hAnsiTheme="minorHAnsi" w:cstheme="minorHAnsi"/>
          <w:b/>
          <w:color w:val="000000" w:themeColor="text1"/>
        </w:rPr>
        <w:t xml:space="preserve"> – </w:t>
      </w:r>
      <w:r w:rsidR="00157460" w:rsidRPr="00157460">
        <w:rPr>
          <w:rFonts w:asciiTheme="minorHAnsi" w:hAnsiTheme="minorHAnsi" w:cstheme="minorHAnsi"/>
          <w:b/>
          <w:color w:val="000000" w:themeColor="text1"/>
        </w:rPr>
        <w:t>Held via Zoom</w:t>
      </w:r>
    </w:p>
    <w:p w14:paraId="1E455078" w14:textId="77777777" w:rsidR="00F303F9" w:rsidRPr="00157460" w:rsidRDefault="00F303F9" w:rsidP="009E182A">
      <w:pPr>
        <w:jc w:val="center"/>
        <w:rPr>
          <w:b/>
          <w:color w:val="000000" w:themeColor="text1"/>
        </w:rPr>
      </w:pPr>
    </w:p>
    <w:p w14:paraId="60A4FF1C" w14:textId="6CFD31D1" w:rsidR="004304C7" w:rsidRPr="00E65E84" w:rsidRDefault="004304C7" w:rsidP="004304C7">
      <w:pPr>
        <w:rPr>
          <w:rFonts w:asciiTheme="minorHAnsi" w:hAnsiTheme="minorHAnsi" w:cstheme="minorHAnsi"/>
          <w:color w:val="000000" w:themeColor="text1"/>
          <w:sz w:val="22"/>
          <w:szCs w:val="22"/>
        </w:rPr>
      </w:pPr>
      <w:r w:rsidRPr="00E65E84">
        <w:rPr>
          <w:rFonts w:asciiTheme="minorHAnsi" w:hAnsiTheme="minorHAnsi" w:cstheme="minorHAnsi"/>
          <w:b/>
          <w:color w:val="000000" w:themeColor="text1"/>
          <w:sz w:val="22"/>
          <w:szCs w:val="22"/>
        </w:rPr>
        <w:t>In attendance:</w:t>
      </w:r>
      <w:r w:rsidRPr="00E65E84">
        <w:rPr>
          <w:rFonts w:asciiTheme="minorHAnsi" w:hAnsiTheme="minorHAnsi" w:cstheme="minorHAnsi"/>
          <w:color w:val="000000" w:themeColor="text1"/>
          <w:sz w:val="22"/>
          <w:szCs w:val="22"/>
        </w:rPr>
        <w:t xml:space="preserve"> </w:t>
      </w:r>
      <w:proofErr w:type="spellStart"/>
      <w:r w:rsidR="00E65E84" w:rsidRPr="00E65E84">
        <w:rPr>
          <w:rFonts w:asciiTheme="minorHAnsi" w:hAnsiTheme="minorHAnsi" w:cstheme="minorHAnsi"/>
          <w:color w:val="000000" w:themeColor="text1"/>
          <w:sz w:val="22"/>
          <w:szCs w:val="22"/>
        </w:rPr>
        <w:t>Abourahma</w:t>
      </w:r>
      <w:proofErr w:type="spellEnd"/>
      <w:r w:rsidR="00E65E84" w:rsidRPr="00E65E84">
        <w:rPr>
          <w:rFonts w:asciiTheme="minorHAnsi" w:hAnsiTheme="minorHAnsi" w:cstheme="minorHAnsi"/>
          <w:color w:val="000000" w:themeColor="text1"/>
          <w:sz w:val="22"/>
          <w:szCs w:val="22"/>
        </w:rPr>
        <w:t xml:space="preserve">, </w:t>
      </w:r>
      <w:proofErr w:type="spellStart"/>
      <w:r w:rsidR="0013562C">
        <w:rPr>
          <w:rFonts w:asciiTheme="minorHAnsi" w:hAnsiTheme="minorHAnsi" w:cstheme="minorHAnsi"/>
          <w:color w:val="000000" w:themeColor="text1"/>
          <w:sz w:val="22"/>
          <w:szCs w:val="22"/>
        </w:rPr>
        <w:t>Altmiller</w:t>
      </w:r>
      <w:proofErr w:type="spellEnd"/>
      <w:r w:rsidR="0013562C">
        <w:rPr>
          <w:rFonts w:asciiTheme="minorHAnsi" w:hAnsiTheme="minorHAnsi" w:cstheme="minorHAnsi"/>
          <w:color w:val="000000" w:themeColor="text1"/>
          <w:sz w:val="22"/>
          <w:szCs w:val="22"/>
        </w:rPr>
        <w:t xml:space="preserve">, </w:t>
      </w:r>
      <w:r w:rsidR="00DF16F7">
        <w:rPr>
          <w:rFonts w:asciiTheme="minorHAnsi" w:hAnsiTheme="minorHAnsi" w:cstheme="minorHAnsi"/>
          <w:color w:val="000000" w:themeColor="text1"/>
          <w:sz w:val="22"/>
          <w:szCs w:val="22"/>
        </w:rPr>
        <w:t xml:space="preserve">Bechtel, </w:t>
      </w:r>
      <w:r w:rsidR="00E65E84" w:rsidRPr="00E65E84">
        <w:rPr>
          <w:rFonts w:asciiTheme="minorHAnsi" w:hAnsiTheme="minorHAnsi" w:cstheme="minorHAnsi"/>
          <w:color w:val="000000" w:themeColor="text1"/>
          <w:sz w:val="22"/>
          <w:szCs w:val="22"/>
        </w:rPr>
        <w:t xml:space="preserve">Becker, </w:t>
      </w:r>
      <w:proofErr w:type="spellStart"/>
      <w:r w:rsidR="00E65E84" w:rsidRPr="00E65E84">
        <w:rPr>
          <w:rFonts w:asciiTheme="minorHAnsi" w:hAnsiTheme="minorHAnsi" w:cstheme="minorHAnsi"/>
          <w:color w:val="000000" w:themeColor="text1"/>
          <w:sz w:val="22"/>
          <w:szCs w:val="22"/>
        </w:rPr>
        <w:t>Bellino</w:t>
      </w:r>
      <w:proofErr w:type="spellEnd"/>
      <w:r w:rsidR="00E65E84" w:rsidRPr="00E65E84">
        <w:rPr>
          <w:rFonts w:asciiTheme="minorHAnsi" w:hAnsiTheme="minorHAnsi" w:cstheme="minorHAnsi"/>
          <w:color w:val="000000" w:themeColor="text1"/>
          <w:sz w:val="22"/>
          <w:szCs w:val="22"/>
        </w:rPr>
        <w:t xml:space="preserve">, Bender, Bennett, </w:t>
      </w:r>
      <w:proofErr w:type="spellStart"/>
      <w:r w:rsidR="00052AC2">
        <w:rPr>
          <w:rFonts w:asciiTheme="minorHAnsi" w:hAnsiTheme="minorHAnsi" w:cstheme="minorHAnsi"/>
          <w:color w:val="000000" w:themeColor="text1"/>
          <w:sz w:val="22"/>
          <w:szCs w:val="22"/>
        </w:rPr>
        <w:t>Boero</w:t>
      </w:r>
      <w:proofErr w:type="spellEnd"/>
      <w:r w:rsidR="00052AC2">
        <w:rPr>
          <w:rFonts w:asciiTheme="minorHAnsi" w:hAnsiTheme="minorHAnsi" w:cstheme="minorHAnsi"/>
          <w:color w:val="000000" w:themeColor="text1"/>
          <w:sz w:val="22"/>
          <w:szCs w:val="22"/>
        </w:rPr>
        <w:t xml:space="preserve">, </w:t>
      </w:r>
      <w:r w:rsidR="00E65E84" w:rsidRPr="00E65E84">
        <w:rPr>
          <w:rFonts w:asciiTheme="minorHAnsi" w:hAnsiTheme="minorHAnsi" w:cstheme="minorHAnsi"/>
          <w:color w:val="000000" w:themeColor="text1"/>
          <w:sz w:val="22"/>
          <w:szCs w:val="22"/>
        </w:rPr>
        <w:t>Borders, Bowen,</w:t>
      </w:r>
      <w:r w:rsidR="009B49FC">
        <w:rPr>
          <w:rFonts w:asciiTheme="minorHAnsi" w:hAnsiTheme="minorHAnsi" w:cstheme="minorHAnsi"/>
          <w:color w:val="000000" w:themeColor="text1"/>
          <w:sz w:val="22"/>
          <w:szCs w:val="22"/>
        </w:rPr>
        <w:t xml:space="preserve"> </w:t>
      </w:r>
      <w:r w:rsidR="00E238C4">
        <w:rPr>
          <w:rFonts w:asciiTheme="minorHAnsi" w:hAnsiTheme="minorHAnsi" w:cstheme="minorHAnsi"/>
          <w:color w:val="000000" w:themeColor="text1"/>
          <w:sz w:val="22"/>
          <w:szCs w:val="22"/>
        </w:rPr>
        <w:t>Bruno,</w:t>
      </w:r>
      <w:r w:rsidR="00E65E84" w:rsidRPr="00E65E84">
        <w:rPr>
          <w:rFonts w:asciiTheme="minorHAnsi" w:hAnsiTheme="minorHAnsi" w:cstheme="minorHAnsi"/>
          <w:color w:val="000000" w:themeColor="text1"/>
          <w:sz w:val="22"/>
          <w:szCs w:val="22"/>
        </w:rPr>
        <w:t xml:space="preserve"> Bush, </w:t>
      </w:r>
      <w:proofErr w:type="spellStart"/>
      <w:r w:rsidR="00E65E84" w:rsidRPr="00E65E84">
        <w:rPr>
          <w:rFonts w:asciiTheme="minorHAnsi" w:hAnsiTheme="minorHAnsi" w:cstheme="minorHAnsi"/>
          <w:color w:val="000000" w:themeColor="text1"/>
          <w:sz w:val="22"/>
          <w:szCs w:val="22"/>
        </w:rPr>
        <w:t>Bwire</w:t>
      </w:r>
      <w:proofErr w:type="spellEnd"/>
      <w:r w:rsidR="00E65E84" w:rsidRPr="00E65E84">
        <w:rPr>
          <w:rFonts w:asciiTheme="minorHAnsi" w:hAnsiTheme="minorHAnsi" w:cstheme="minorHAnsi"/>
          <w:color w:val="000000" w:themeColor="text1"/>
          <w:sz w:val="22"/>
          <w:szCs w:val="22"/>
        </w:rPr>
        <w:t xml:space="preserve">, </w:t>
      </w:r>
      <w:proofErr w:type="spellStart"/>
      <w:r w:rsidR="00E65E84" w:rsidRPr="00E65E84">
        <w:rPr>
          <w:rFonts w:asciiTheme="minorHAnsi" w:hAnsiTheme="minorHAnsi" w:cstheme="minorHAnsi"/>
          <w:color w:val="000000" w:themeColor="text1"/>
          <w:sz w:val="22"/>
          <w:szCs w:val="22"/>
        </w:rPr>
        <w:t>Cathell</w:t>
      </w:r>
      <w:proofErr w:type="spellEnd"/>
      <w:r w:rsidR="00E65E84" w:rsidRPr="00E65E84">
        <w:rPr>
          <w:rFonts w:asciiTheme="minorHAnsi" w:hAnsiTheme="minorHAnsi" w:cstheme="minorHAnsi"/>
          <w:color w:val="000000" w:themeColor="text1"/>
          <w:sz w:val="22"/>
          <w:szCs w:val="22"/>
        </w:rPr>
        <w:t xml:space="preserve">, Curtis, </w:t>
      </w:r>
      <w:proofErr w:type="spellStart"/>
      <w:r w:rsidR="00E65E84" w:rsidRPr="00E65E84">
        <w:rPr>
          <w:rFonts w:asciiTheme="minorHAnsi" w:hAnsiTheme="minorHAnsi" w:cstheme="minorHAnsi"/>
          <w:color w:val="000000" w:themeColor="text1"/>
          <w:sz w:val="22"/>
          <w:szCs w:val="22"/>
        </w:rPr>
        <w:t>Dahling</w:t>
      </w:r>
      <w:proofErr w:type="spellEnd"/>
      <w:r w:rsidR="00E65E84" w:rsidRPr="00E65E84">
        <w:rPr>
          <w:rFonts w:asciiTheme="minorHAnsi" w:hAnsiTheme="minorHAnsi" w:cstheme="minorHAnsi"/>
          <w:color w:val="000000" w:themeColor="text1"/>
          <w:sz w:val="22"/>
          <w:szCs w:val="22"/>
        </w:rPr>
        <w:t>,</w:t>
      </w:r>
      <w:r w:rsidR="00E65E84">
        <w:rPr>
          <w:rFonts w:asciiTheme="minorHAnsi" w:hAnsiTheme="minorHAnsi" w:cstheme="minorHAnsi"/>
          <w:color w:val="000000" w:themeColor="text1"/>
          <w:sz w:val="22"/>
          <w:szCs w:val="22"/>
        </w:rPr>
        <w:t xml:space="preserve"> </w:t>
      </w:r>
      <w:r w:rsidR="001642D2">
        <w:rPr>
          <w:rFonts w:asciiTheme="minorHAnsi" w:hAnsiTheme="minorHAnsi" w:cstheme="minorHAnsi"/>
          <w:color w:val="000000" w:themeColor="text1"/>
          <w:sz w:val="22"/>
          <w:szCs w:val="22"/>
        </w:rPr>
        <w:t xml:space="preserve">Dickinson, </w:t>
      </w:r>
      <w:proofErr w:type="spellStart"/>
      <w:r w:rsidR="00E65E84">
        <w:rPr>
          <w:rFonts w:asciiTheme="minorHAnsi" w:hAnsiTheme="minorHAnsi" w:cstheme="minorHAnsi"/>
          <w:color w:val="000000" w:themeColor="text1"/>
          <w:sz w:val="22"/>
          <w:szCs w:val="22"/>
        </w:rPr>
        <w:t>Gevertz</w:t>
      </w:r>
      <w:proofErr w:type="spellEnd"/>
      <w:r w:rsidR="00E65E84">
        <w:rPr>
          <w:rFonts w:asciiTheme="minorHAnsi" w:hAnsiTheme="minorHAnsi" w:cstheme="minorHAnsi"/>
          <w:color w:val="000000" w:themeColor="text1"/>
          <w:sz w:val="22"/>
          <w:szCs w:val="22"/>
        </w:rPr>
        <w:t xml:space="preserve">, </w:t>
      </w:r>
      <w:r w:rsidR="00E238C4">
        <w:rPr>
          <w:rFonts w:asciiTheme="minorHAnsi" w:hAnsiTheme="minorHAnsi" w:cstheme="minorHAnsi"/>
          <w:color w:val="000000" w:themeColor="text1"/>
          <w:sz w:val="22"/>
          <w:szCs w:val="22"/>
        </w:rPr>
        <w:t xml:space="preserve">Hagedorn, </w:t>
      </w:r>
      <w:r w:rsidR="00E65E84">
        <w:rPr>
          <w:rFonts w:asciiTheme="minorHAnsi" w:hAnsiTheme="minorHAnsi" w:cstheme="minorHAnsi"/>
          <w:color w:val="000000" w:themeColor="text1"/>
          <w:sz w:val="22"/>
          <w:szCs w:val="22"/>
        </w:rPr>
        <w:t>Kim-</w:t>
      </w:r>
      <w:proofErr w:type="spellStart"/>
      <w:r w:rsidR="00E65E84">
        <w:rPr>
          <w:rFonts w:asciiTheme="minorHAnsi" w:hAnsiTheme="minorHAnsi" w:cstheme="minorHAnsi"/>
          <w:color w:val="000000" w:themeColor="text1"/>
          <w:sz w:val="22"/>
          <w:szCs w:val="22"/>
        </w:rPr>
        <w:t>Bossard</w:t>
      </w:r>
      <w:proofErr w:type="spellEnd"/>
      <w:r w:rsidR="00E65E84">
        <w:rPr>
          <w:rFonts w:asciiTheme="minorHAnsi" w:hAnsiTheme="minorHAnsi" w:cstheme="minorHAnsi"/>
          <w:color w:val="000000" w:themeColor="text1"/>
          <w:sz w:val="22"/>
          <w:szCs w:val="22"/>
        </w:rPr>
        <w:t xml:space="preserve">, Knox, </w:t>
      </w:r>
      <w:r w:rsidR="00ED4C7A">
        <w:rPr>
          <w:rFonts w:asciiTheme="minorHAnsi" w:hAnsiTheme="minorHAnsi" w:cstheme="minorHAnsi"/>
          <w:color w:val="000000" w:themeColor="text1"/>
          <w:sz w:val="22"/>
          <w:szCs w:val="22"/>
        </w:rPr>
        <w:t xml:space="preserve">Lasher, </w:t>
      </w:r>
      <w:r w:rsidR="002F56E3">
        <w:rPr>
          <w:rFonts w:asciiTheme="minorHAnsi" w:hAnsiTheme="minorHAnsi" w:cstheme="minorHAnsi"/>
          <w:color w:val="000000" w:themeColor="text1"/>
          <w:sz w:val="22"/>
          <w:szCs w:val="22"/>
        </w:rPr>
        <w:t xml:space="preserve">Li (Bruce), </w:t>
      </w:r>
      <w:r w:rsidR="00E65E84">
        <w:rPr>
          <w:rFonts w:asciiTheme="minorHAnsi" w:hAnsiTheme="minorHAnsi" w:cstheme="minorHAnsi"/>
          <w:color w:val="000000" w:themeColor="text1"/>
          <w:sz w:val="22"/>
          <w:szCs w:val="22"/>
        </w:rPr>
        <w:t xml:space="preserve">Li (Rebecca), McBride, McMann, </w:t>
      </w:r>
      <w:proofErr w:type="spellStart"/>
      <w:r w:rsidR="00E65E84">
        <w:rPr>
          <w:rFonts w:asciiTheme="minorHAnsi" w:hAnsiTheme="minorHAnsi" w:cstheme="minorHAnsi"/>
          <w:color w:val="000000" w:themeColor="text1"/>
          <w:sz w:val="22"/>
          <w:szCs w:val="22"/>
        </w:rPr>
        <w:t>Meixner</w:t>
      </w:r>
      <w:proofErr w:type="spellEnd"/>
      <w:r w:rsidR="00E65E84">
        <w:rPr>
          <w:rFonts w:asciiTheme="minorHAnsi" w:hAnsiTheme="minorHAnsi" w:cstheme="minorHAnsi"/>
          <w:color w:val="000000" w:themeColor="text1"/>
          <w:sz w:val="22"/>
          <w:szCs w:val="22"/>
        </w:rPr>
        <w:t xml:space="preserve">, O’Connor, Pearlstein, Prensky, Ryan, </w:t>
      </w:r>
      <w:proofErr w:type="spellStart"/>
      <w:r w:rsidR="00E65E84">
        <w:rPr>
          <w:rFonts w:asciiTheme="minorHAnsi" w:hAnsiTheme="minorHAnsi" w:cstheme="minorHAnsi"/>
          <w:color w:val="000000" w:themeColor="text1"/>
          <w:sz w:val="22"/>
          <w:szCs w:val="22"/>
        </w:rPr>
        <w:t>Salgian</w:t>
      </w:r>
      <w:proofErr w:type="spellEnd"/>
      <w:r w:rsidR="00E65E84">
        <w:rPr>
          <w:rFonts w:asciiTheme="minorHAnsi" w:hAnsiTheme="minorHAnsi" w:cstheme="minorHAnsi"/>
          <w:color w:val="000000" w:themeColor="text1"/>
          <w:sz w:val="22"/>
          <w:szCs w:val="22"/>
        </w:rPr>
        <w:t xml:space="preserve">, </w:t>
      </w:r>
      <w:proofErr w:type="spellStart"/>
      <w:r w:rsidR="00E65E84">
        <w:rPr>
          <w:rFonts w:asciiTheme="minorHAnsi" w:hAnsiTheme="minorHAnsi" w:cstheme="minorHAnsi"/>
          <w:color w:val="000000" w:themeColor="text1"/>
          <w:sz w:val="22"/>
          <w:szCs w:val="22"/>
        </w:rPr>
        <w:t>Samanta</w:t>
      </w:r>
      <w:proofErr w:type="spellEnd"/>
      <w:r w:rsidR="00E65E84">
        <w:rPr>
          <w:rFonts w:asciiTheme="minorHAnsi" w:hAnsiTheme="minorHAnsi" w:cstheme="minorHAnsi"/>
          <w:color w:val="000000" w:themeColor="text1"/>
          <w:sz w:val="22"/>
          <w:szCs w:val="22"/>
        </w:rPr>
        <w:t>,</w:t>
      </w:r>
      <w:r w:rsidR="004D3770">
        <w:rPr>
          <w:rFonts w:asciiTheme="minorHAnsi" w:hAnsiTheme="minorHAnsi" w:cstheme="minorHAnsi"/>
          <w:color w:val="000000" w:themeColor="text1"/>
          <w:sz w:val="22"/>
          <w:szCs w:val="22"/>
        </w:rPr>
        <w:t xml:space="preserve"> </w:t>
      </w:r>
      <w:r w:rsidR="00052AC2">
        <w:rPr>
          <w:rFonts w:asciiTheme="minorHAnsi" w:hAnsiTheme="minorHAnsi" w:cstheme="minorHAnsi"/>
          <w:color w:val="000000" w:themeColor="text1"/>
          <w:sz w:val="22"/>
          <w:szCs w:val="22"/>
        </w:rPr>
        <w:t xml:space="preserve">Singer, </w:t>
      </w:r>
      <w:r w:rsidR="00187AD6">
        <w:rPr>
          <w:rFonts w:asciiTheme="minorHAnsi" w:hAnsiTheme="minorHAnsi" w:cstheme="minorHAnsi"/>
          <w:color w:val="000000" w:themeColor="text1"/>
          <w:sz w:val="22"/>
          <w:szCs w:val="22"/>
        </w:rPr>
        <w:t xml:space="preserve">Steele, </w:t>
      </w:r>
      <w:r w:rsidR="00E65E84">
        <w:rPr>
          <w:rFonts w:asciiTheme="minorHAnsi" w:hAnsiTheme="minorHAnsi" w:cstheme="minorHAnsi"/>
          <w:color w:val="000000" w:themeColor="text1"/>
          <w:sz w:val="22"/>
          <w:szCs w:val="22"/>
        </w:rPr>
        <w:t xml:space="preserve">Tang, </w:t>
      </w:r>
      <w:proofErr w:type="spellStart"/>
      <w:r w:rsidR="00187AD6">
        <w:rPr>
          <w:rFonts w:asciiTheme="minorHAnsi" w:hAnsiTheme="minorHAnsi" w:cstheme="minorHAnsi"/>
          <w:color w:val="000000" w:themeColor="text1"/>
          <w:sz w:val="22"/>
          <w:szCs w:val="22"/>
        </w:rPr>
        <w:t>Toloudis</w:t>
      </w:r>
      <w:proofErr w:type="spellEnd"/>
      <w:r w:rsidR="00187AD6">
        <w:rPr>
          <w:rFonts w:asciiTheme="minorHAnsi" w:hAnsiTheme="minorHAnsi" w:cstheme="minorHAnsi"/>
          <w:color w:val="000000" w:themeColor="text1"/>
          <w:sz w:val="22"/>
          <w:szCs w:val="22"/>
        </w:rPr>
        <w:t xml:space="preserve">, </w:t>
      </w:r>
      <w:r w:rsidR="00E65E84">
        <w:rPr>
          <w:rFonts w:asciiTheme="minorHAnsi" w:hAnsiTheme="minorHAnsi" w:cstheme="minorHAnsi"/>
          <w:color w:val="000000" w:themeColor="text1"/>
          <w:sz w:val="22"/>
          <w:szCs w:val="22"/>
        </w:rPr>
        <w:t>Warner-Ault.</w:t>
      </w:r>
    </w:p>
    <w:p w14:paraId="6C5CB888" w14:textId="56E99F48" w:rsidR="002D35C9" w:rsidRPr="002D35C9" w:rsidRDefault="002D35C9" w:rsidP="002A367D">
      <w:pPr>
        <w:rPr>
          <w:rFonts w:asciiTheme="minorHAnsi" w:hAnsiTheme="minorHAnsi" w:cstheme="minorHAnsi"/>
          <w:b/>
          <w:bCs/>
          <w:color w:val="000000" w:themeColor="text1"/>
          <w:sz w:val="22"/>
          <w:szCs w:val="22"/>
        </w:rPr>
      </w:pPr>
      <w:r w:rsidRPr="002D35C9">
        <w:rPr>
          <w:rFonts w:asciiTheme="minorHAnsi" w:hAnsiTheme="minorHAnsi" w:cstheme="minorHAnsi"/>
          <w:b/>
          <w:bCs/>
          <w:color w:val="000000" w:themeColor="text1"/>
          <w:sz w:val="22"/>
          <w:szCs w:val="22"/>
        </w:rPr>
        <w:t>Excused:</w:t>
      </w:r>
      <w:r>
        <w:rPr>
          <w:rFonts w:asciiTheme="minorHAnsi" w:hAnsiTheme="minorHAnsi" w:cstheme="minorHAnsi"/>
          <w:b/>
          <w:bCs/>
          <w:color w:val="000000" w:themeColor="text1"/>
          <w:sz w:val="22"/>
          <w:szCs w:val="22"/>
        </w:rPr>
        <w:t xml:space="preserve"> </w:t>
      </w:r>
      <w:proofErr w:type="spellStart"/>
      <w:r w:rsidR="00052AC2" w:rsidRPr="00052AC2">
        <w:rPr>
          <w:rFonts w:asciiTheme="minorHAnsi" w:hAnsiTheme="minorHAnsi" w:cstheme="minorHAnsi"/>
          <w:color w:val="000000" w:themeColor="text1"/>
          <w:sz w:val="22"/>
          <w:szCs w:val="22"/>
        </w:rPr>
        <w:t>Dempf</w:t>
      </w:r>
      <w:proofErr w:type="spellEnd"/>
      <w:r w:rsidR="00052AC2" w:rsidRPr="00052AC2">
        <w:rPr>
          <w:rFonts w:asciiTheme="minorHAnsi" w:hAnsiTheme="minorHAnsi" w:cstheme="minorHAnsi"/>
          <w:color w:val="000000" w:themeColor="text1"/>
          <w:sz w:val="22"/>
          <w:szCs w:val="22"/>
        </w:rPr>
        <w:t xml:space="preserve">, </w:t>
      </w:r>
      <w:proofErr w:type="spellStart"/>
      <w:r w:rsidR="00052AC2" w:rsidRPr="00052AC2">
        <w:rPr>
          <w:rFonts w:asciiTheme="minorHAnsi" w:hAnsiTheme="minorHAnsi" w:cstheme="minorHAnsi"/>
          <w:color w:val="000000" w:themeColor="text1"/>
          <w:sz w:val="22"/>
          <w:szCs w:val="22"/>
        </w:rPr>
        <w:t>Haikes</w:t>
      </w:r>
      <w:proofErr w:type="spellEnd"/>
      <w:r w:rsidR="00052AC2">
        <w:rPr>
          <w:rFonts w:asciiTheme="minorHAnsi" w:hAnsiTheme="minorHAnsi" w:cstheme="minorHAnsi"/>
          <w:color w:val="000000" w:themeColor="text1"/>
          <w:sz w:val="22"/>
          <w:szCs w:val="22"/>
        </w:rPr>
        <w:t>.</w:t>
      </w:r>
    </w:p>
    <w:p w14:paraId="299BD667" w14:textId="708D483A" w:rsidR="00A04BCB" w:rsidRPr="002D35C9" w:rsidRDefault="00157460" w:rsidP="002A367D">
      <w:pPr>
        <w:rPr>
          <w:rFonts w:asciiTheme="minorHAnsi" w:hAnsiTheme="minorHAnsi" w:cstheme="minorHAnsi"/>
          <w:b/>
          <w:bCs/>
          <w:color w:val="000000" w:themeColor="text1"/>
          <w:sz w:val="22"/>
          <w:szCs w:val="22"/>
        </w:rPr>
      </w:pPr>
      <w:r w:rsidRPr="002D35C9">
        <w:rPr>
          <w:rFonts w:asciiTheme="minorHAnsi" w:hAnsiTheme="minorHAnsi" w:cstheme="minorHAnsi"/>
          <w:b/>
          <w:bCs/>
          <w:color w:val="000000" w:themeColor="text1"/>
          <w:sz w:val="22"/>
          <w:szCs w:val="22"/>
        </w:rPr>
        <w:t>Absent:</w:t>
      </w:r>
      <w:r w:rsidR="0013562C" w:rsidRPr="002D35C9">
        <w:rPr>
          <w:rFonts w:asciiTheme="minorHAnsi" w:hAnsiTheme="minorHAnsi" w:cstheme="minorHAnsi"/>
          <w:color w:val="000000" w:themeColor="text1"/>
          <w:sz w:val="22"/>
          <w:szCs w:val="22"/>
        </w:rPr>
        <w:t xml:space="preserve"> </w:t>
      </w:r>
      <w:r w:rsidR="00052AC2">
        <w:rPr>
          <w:rFonts w:asciiTheme="minorHAnsi" w:hAnsiTheme="minorHAnsi" w:cstheme="minorHAnsi"/>
          <w:color w:val="000000" w:themeColor="text1"/>
          <w:sz w:val="22"/>
          <w:szCs w:val="22"/>
        </w:rPr>
        <w:t>Burroughs, Haynes</w:t>
      </w:r>
      <w:r w:rsidR="00ED4C7A" w:rsidRPr="002D35C9">
        <w:rPr>
          <w:rFonts w:asciiTheme="minorHAnsi" w:hAnsiTheme="minorHAnsi" w:cstheme="minorHAnsi"/>
          <w:color w:val="000000" w:themeColor="text1"/>
          <w:sz w:val="22"/>
          <w:szCs w:val="22"/>
        </w:rPr>
        <w:t>.</w:t>
      </w:r>
    </w:p>
    <w:p w14:paraId="2A2976EA" w14:textId="185B1C96" w:rsidR="00A96AE5" w:rsidRPr="002D35C9" w:rsidRDefault="00A96AE5" w:rsidP="00A96AE5">
      <w:pPr>
        <w:outlineLvl w:val="0"/>
        <w:rPr>
          <w:rFonts w:asciiTheme="minorHAnsi" w:hAnsiTheme="minorHAnsi" w:cstheme="minorHAnsi"/>
          <w:color w:val="000000" w:themeColor="text1"/>
          <w:sz w:val="22"/>
          <w:szCs w:val="22"/>
        </w:rPr>
      </w:pPr>
    </w:p>
    <w:p w14:paraId="35BC2B2F" w14:textId="77777777" w:rsidR="00ED2537" w:rsidRPr="002D35C9" w:rsidRDefault="00ED2537" w:rsidP="00D01E0E">
      <w:pPr>
        <w:outlineLvl w:val="0"/>
        <w:rPr>
          <w:rFonts w:asciiTheme="minorHAnsi" w:hAnsiTheme="minorHAnsi" w:cstheme="minorHAnsi"/>
          <w:b/>
          <w:color w:val="000000" w:themeColor="text1"/>
          <w:sz w:val="22"/>
          <w:szCs w:val="22"/>
        </w:rPr>
      </w:pPr>
    </w:p>
    <w:p w14:paraId="74BCBB4E" w14:textId="2B9CB443" w:rsidR="00D01E0E" w:rsidRPr="002D35C9" w:rsidRDefault="00243A5F" w:rsidP="00D01E0E">
      <w:pPr>
        <w:outlineLvl w:val="0"/>
        <w:rPr>
          <w:rFonts w:asciiTheme="minorHAnsi" w:hAnsiTheme="minorHAnsi" w:cstheme="minorHAnsi"/>
          <w:b/>
          <w:color w:val="000000" w:themeColor="text1"/>
          <w:sz w:val="22"/>
          <w:szCs w:val="22"/>
        </w:rPr>
      </w:pPr>
      <w:r w:rsidRPr="002D35C9">
        <w:rPr>
          <w:rFonts w:asciiTheme="minorHAnsi" w:hAnsiTheme="minorHAnsi" w:cstheme="minorHAnsi"/>
          <w:b/>
          <w:color w:val="000000" w:themeColor="text1"/>
          <w:sz w:val="22"/>
          <w:szCs w:val="22"/>
        </w:rPr>
        <w:t>Minutes</w:t>
      </w:r>
    </w:p>
    <w:p w14:paraId="076A84CB" w14:textId="57F57C1B" w:rsidR="00D01E0E" w:rsidRDefault="00243A5F" w:rsidP="00D01E0E">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minutes of the </w:t>
      </w:r>
      <w:r w:rsidR="002D35C9">
        <w:rPr>
          <w:rFonts w:asciiTheme="minorHAnsi" w:hAnsiTheme="minorHAnsi" w:cstheme="minorHAnsi"/>
          <w:color w:val="000000" w:themeColor="text1"/>
          <w:sz w:val="22"/>
          <w:szCs w:val="22"/>
        </w:rPr>
        <w:t>April 7</w:t>
      </w:r>
      <w:r w:rsidR="00EB3101">
        <w:rPr>
          <w:rFonts w:asciiTheme="minorHAnsi" w:hAnsiTheme="minorHAnsi" w:cstheme="minorHAnsi"/>
          <w:color w:val="000000" w:themeColor="text1"/>
          <w:sz w:val="22"/>
          <w:szCs w:val="22"/>
        </w:rPr>
        <w:t>, 2021</w:t>
      </w:r>
      <w:r>
        <w:rPr>
          <w:rFonts w:asciiTheme="minorHAnsi" w:hAnsiTheme="minorHAnsi" w:cstheme="minorHAnsi"/>
          <w:color w:val="000000" w:themeColor="text1"/>
          <w:sz w:val="22"/>
          <w:szCs w:val="22"/>
        </w:rPr>
        <w:t>, meeting</w:t>
      </w:r>
      <w:r w:rsidR="009F2D17">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were</w:t>
      </w:r>
      <w:proofErr w:type="gramEnd"/>
      <w:r w:rsidR="009F2D17">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approved as </w:t>
      </w:r>
      <w:r w:rsidR="002D35C9">
        <w:rPr>
          <w:rFonts w:asciiTheme="minorHAnsi" w:hAnsiTheme="minorHAnsi" w:cstheme="minorHAnsi"/>
          <w:color w:val="000000" w:themeColor="text1"/>
          <w:sz w:val="22"/>
          <w:szCs w:val="22"/>
        </w:rPr>
        <w:t>submitted.</w:t>
      </w:r>
    </w:p>
    <w:p w14:paraId="4AC153E5" w14:textId="74C78BD8" w:rsidR="00243A5F" w:rsidRDefault="00243A5F" w:rsidP="00243A5F">
      <w:pPr>
        <w:outlineLvl w:val="0"/>
        <w:rPr>
          <w:rFonts w:asciiTheme="minorHAnsi" w:hAnsiTheme="minorHAnsi" w:cstheme="minorHAnsi"/>
          <w:color w:val="000000" w:themeColor="text1"/>
          <w:sz w:val="22"/>
          <w:szCs w:val="22"/>
        </w:rPr>
      </w:pPr>
    </w:p>
    <w:p w14:paraId="1A6A4473" w14:textId="0099677C" w:rsidR="00243A5F" w:rsidRPr="0049556A" w:rsidRDefault="0013562C" w:rsidP="00243A5F">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Announcements</w:t>
      </w:r>
    </w:p>
    <w:p w14:paraId="4169F1FB" w14:textId="55CD1A89" w:rsidR="00052AC2" w:rsidRDefault="00052AC2" w:rsidP="00052AC2">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Senate elections are underway. Both the Library and School of Business had the exact number of self-nominations for the available seats, so there was no need for ballots for those two. The other ballots will close on Monday.</w:t>
      </w:r>
    </w:p>
    <w:p w14:paraId="387FDB7A" w14:textId="08A64212" w:rsidR="00052AC2" w:rsidRDefault="00052AC2" w:rsidP="00052AC2">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Matt will send out a request for self-nominations to the SEB after the election closes. SEB has one more meeting on 5/10/21 and will vote on the slate of self-nominations at that time.</w:t>
      </w:r>
    </w:p>
    <w:p w14:paraId="6D41536D" w14:textId="5FACEF53" w:rsidR="00052AC2" w:rsidRDefault="00052AC2" w:rsidP="00052AC2">
      <w:pPr>
        <w:pStyle w:val="ListParagraph"/>
        <w:numPr>
          <w:ilvl w:val="1"/>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SEB is comprised of the president, vice-president, parliamentarian, and 5 at-large members, plus </w:t>
      </w:r>
      <w:proofErr w:type="spellStart"/>
      <w:r>
        <w:rPr>
          <w:rFonts w:asciiTheme="minorHAnsi" w:hAnsiTheme="minorHAnsi" w:cstheme="minorHAnsi"/>
          <w:color w:val="000000" w:themeColor="text1"/>
          <w:sz w:val="22"/>
          <w:szCs w:val="22"/>
        </w:rPr>
        <w:t>BoT</w:t>
      </w:r>
      <w:proofErr w:type="spellEnd"/>
      <w:r>
        <w:rPr>
          <w:rFonts w:asciiTheme="minorHAnsi" w:hAnsiTheme="minorHAnsi" w:cstheme="minorHAnsi"/>
          <w:color w:val="000000" w:themeColor="text1"/>
          <w:sz w:val="22"/>
          <w:szCs w:val="22"/>
        </w:rPr>
        <w:t xml:space="preserve"> representatives. It meets Fridays from 3:30-5:00pm. The term is 1 year.</w:t>
      </w:r>
    </w:p>
    <w:p w14:paraId="549CC4ED" w14:textId="591BFE71" w:rsidR="00052AC2" w:rsidRPr="00052AC2" w:rsidRDefault="00052AC2" w:rsidP="00052AC2">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Matt will also be sending out a request for service on the governance committees.</w:t>
      </w:r>
    </w:p>
    <w:p w14:paraId="514C53BA" w14:textId="77777777" w:rsidR="00CD7DED" w:rsidRDefault="00CD7DED" w:rsidP="00CD7DED">
      <w:pPr>
        <w:rPr>
          <w:rFonts w:asciiTheme="minorHAnsi" w:hAnsiTheme="minorHAnsi" w:cstheme="minorHAnsi"/>
          <w:b/>
          <w:color w:val="000000" w:themeColor="text1"/>
          <w:sz w:val="22"/>
          <w:szCs w:val="22"/>
        </w:rPr>
      </w:pPr>
    </w:p>
    <w:p w14:paraId="541D4ABC" w14:textId="7AF8A153" w:rsidR="00CD7DED" w:rsidRDefault="00052AC2" w:rsidP="00CD7DED">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Discussion on Derek Chauvin Decision</w:t>
      </w:r>
    </w:p>
    <w:p w14:paraId="428EC8F3" w14:textId="7F63BC88" w:rsidR="00CD7DED" w:rsidRPr="00052AC2" w:rsidRDefault="00052AC2" w:rsidP="00B973B2">
      <w:pPr>
        <w:pStyle w:val="ListParagraph"/>
        <w:numPr>
          <w:ilvl w:val="0"/>
          <w:numId w:val="31"/>
        </w:numPr>
        <w:rPr>
          <w:rFonts w:asciiTheme="minorHAnsi" w:hAnsiTheme="minorHAnsi" w:cstheme="minorHAnsi"/>
          <w:b/>
          <w:color w:val="000000" w:themeColor="text1"/>
          <w:sz w:val="22"/>
          <w:szCs w:val="22"/>
        </w:rPr>
      </w:pPr>
      <w:r>
        <w:rPr>
          <w:rFonts w:asciiTheme="minorHAnsi" w:hAnsiTheme="minorHAnsi" w:cstheme="minorHAnsi"/>
          <w:bCs/>
          <w:color w:val="000000" w:themeColor="text1"/>
          <w:sz w:val="22"/>
          <w:szCs w:val="22"/>
        </w:rPr>
        <w:t>Matt opened up the floor for a brief discussion on the Derek Chauvin trial decision.</w:t>
      </w:r>
    </w:p>
    <w:p w14:paraId="3044B793" w14:textId="152BFD6E" w:rsidR="00052AC2" w:rsidRPr="00052AC2" w:rsidRDefault="00052AC2" w:rsidP="00B973B2">
      <w:pPr>
        <w:pStyle w:val="ListParagraph"/>
        <w:numPr>
          <w:ilvl w:val="0"/>
          <w:numId w:val="31"/>
        </w:numPr>
        <w:rPr>
          <w:rFonts w:asciiTheme="minorHAnsi" w:hAnsiTheme="minorHAnsi" w:cstheme="minorHAnsi"/>
          <w:b/>
          <w:color w:val="000000" w:themeColor="text1"/>
          <w:sz w:val="22"/>
          <w:szCs w:val="22"/>
        </w:rPr>
      </w:pPr>
      <w:r>
        <w:rPr>
          <w:rFonts w:asciiTheme="minorHAnsi" w:hAnsiTheme="minorHAnsi" w:cstheme="minorHAnsi"/>
          <w:bCs/>
          <w:color w:val="000000" w:themeColor="text1"/>
          <w:sz w:val="22"/>
          <w:szCs w:val="22"/>
        </w:rPr>
        <w:t>Discussion.</w:t>
      </w:r>
    </w:p>
    <w:p w14:paraId="53A62F37" w14:textId="692CB66C" w:rsidR="00052AC2" w:rsidRDefault="00052AC2" w:rsidP="00052AC2">
      <w:pPr>
        <w:rPr>
          <w:rFonts w:asciiTheme="minorHAnsi" w:hAnsiTheme="minorHAnsi" w:cstheme="minorHAnsi"/>
          <w:b/>
          <w:color w:val="000000" w:themeColor="text1"/>
          <w:sz w:val="22"/>
          <w:szCs w:val="22"/>
        </w:rPr>
      </w:pPr>
    </w:p>
    <w:p w14:paraId="735F3276" w14:textId="38CE585A" w:rsidR="00052AC2" w:rsidRDefault="00052AC2" w:rsidP="00052AC2">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Holistic Administrative and Academic Assessments </w:t>
      </w:r>
    </w:p>
    <w:p w14:paraId="5F2059C6" w14:textId="5FCBF0E4" w:rsidR="00052AC2" w:rsidRPr="00052AC2" w:rsidRDefault="00052AC2" w:rsidP="00052AC2">
      <w:pPr>
        <w:pStyle w:val="ListParagraph"/>
        <w:numPr>
          <w:ilvl w:val="0"/>
          <w:numId w:val="37"/>
        </w:numPr>
        <w:jc w:val="both"/>
        <w:rPr>
          <w:rFonts w:asciiTheme="minorHAnsi" w:hAnsiTheme="minorHAnsi" w:cstheme="minorHAnsi"/>
          <w:b/>
          <w:color w:val="000000" w:themeColor="text1"/>
          <w:sz w:val="22"/>
          <w:szCs w:val="22"/>
        </w:rPr>
      </w:pPr>
      <w:r>
        <w:rPr>
          <w:rFonts w:asciiTheme="minorHAnsi" w:hAnsiTheme="minorHAnsi" w:cstheme="minorHAnsi"/>
          <w:bCs/>
          <w:color w:val="000000" w:themeColor="text1"/>
          <w:sz w:val="22"/>
          <w:szCs w:val="22"/>
        </w:rPr>
        <w:t xml:space="preserve">The college has hired Huron Consulting </w:t>
      </w:r>
      <w:r w:rsidR="00CE79ED">
        <w:rPr>
          <w:rFonts w:asciiTheme="minorHAnsi" w:hAnsiTheme="minorHAnsi" w:cstheme="minorHAnsi"/>
          <w:bCs/>
          <w:color w:val="000000" w:themeColor="text1"/>
          <w:sz w:val="22"/>
          <w:szCs w:val="22"/>
        </w:rPr>
        <w:t xml:space="preserve">Group </w:t>
      </w:r>
      <w:r>
        <w:rPr>
          <w:rFonts w:asciiTheme="minorHAnsi" w:hAnsiTheme="minorHAnsi" w:cstheme="minorHAnsi"/>
          <w:bCs/>
          <w:color w:val="000000" w:themeColor="text1"/>
          <w:sz w:val="22"/>
          <w:szCs w:val="22"/>
        </w:rPr>
        <w:t>to hold an administrative and academic assessment of the college.</w:t>
      </w:r>
    </w:p>
    <w:p w14:paraId="36465E4C" w14:textId="657EFB54" w:rsidR="00052AC2" w:rsidRPr="00732697" w:rsidRDefault="00732697" w:rsidP="00052AC2">
      <w:pPr>
        <w:pStyle w:val="ListParagraph"/>
        <w:numPr>
          <w:ilvl w:val="0"/>
          <w:numId w:val="37"/>
        </w:numPr>
        <w:jc w:val="both"/>
        <w:rPr>
          <w:rFonts w:asciiTheme="minorHAnsi" w:hAnsiTheme="minorHAnsi" w:cstheme="minorHAnsi"/>
          <w:b/>
          <w:color w:val="000000" w:themeColor="text1"/>
          <w:sz w:val="22"/>
          <w:szCs w:val="22"/>
        </w:rPr>
      </w:pPr>
      <w:r>
        <w:rPr>
          <w:rFonts w:asciiTheme="minorHAnsi" w:hAnsiTheme="minorHAnsi" w:cstheme="minorHAnsi"/>
          <w:bCs/>
          <w:color w:val="000000" w:themeColor="text1"/>
          <w:sz w:val="22"/>
          <w:szCs w:val="22"/>
        </w:rPr>
        <w:t>There are 2 steering committees for this assessment, one for the academic assessment and one for the administrative assessment. Most of the faculty members on the academic committee are department chairs.</w:t>
      </w:r>
    </w:p>
    <w:p w14:paraId="3D06103F" w14:textId="57149C30" w:rsidR="00732697" w:rsidRPr="00052AC2" w:rsidRDefault="00732697" w:rsidP="00052AC2">
      <w:pPr>
        <w:pStyle w:val="ListParagraph"/>
        <w:numPr>
          <w:ilvl w:val="0"/>
          <w:numId w:val="37"/>
        </w:numPr>
        <w:jc w:val="both"/>
        <w:rPr>
          <w:rFonts w:asciiTheme="minorHAnsi" w:hAnsiTheme="minorHAnsi" w:cstheme="minorHAnsi"/>
          <w:b/>
          <w:color w:val="000000" w:themeColor="text1"/>
          <w:sz w:val="22"/>
          <w:szCs w:val="22"/>
        </w:rPr>
      </w:pPr>
      <w:r>
        <w:rPr>
          <w:rFonts w:asciiTheme="minorHAnsi" w:hAnsiTheme="minorHAnsi" w:cstheme="minorHAnsi"/>
          <w:bCs/>
          <w:color w:val="000000" w:themeColor="text1"/>
          <w:sz w:val="22"/>
          <w:szCs w:val="22"/>
        </w:rPr>
        <w:t>Discussion and questions.</w:t>
      </w:r>
    </w:p>
    <w:p w14:paraId="3BDFC002" w14:textId="77777777" w:rsidR="00B973B2" w:rsidRPr="00B973B2" w:rsidRDefault="00B973B2" w:rsidP="00B973B2">
      <w:pPr>
        <w:rPr>
          <w:rFonts w:asciiTheme="minorHAnsi" w:hAnsiTheme="minorHAnsi" w:cstheme="minorHAnsi"/>
          <w:b/>
          <w:sz w:val="22"/>
          <w:szCs w:val="22"/>
        </w:rPr>
      </w:pPr>
    </w:p>
    <w:p w14:paraId="43BAA24E" w14:textId="52FDB648" w:rsidR="00ED2537" w:rsidRDefault="00CE79ED" w:rsidP="00ED253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Campus Updates (Reports)</w:t>
      </w:r>
    </w:p>
    <w:p w14:paraId="569BA1D8" w14:textId="65901EBF" w:rsidR="00ED2537" w:rsidRPr="00CD7DED" w:rsidRDefault="004A60F2" w:rsidP="00ED2537">
      <w:pPr>
        <w:pStyle w:val="ListParagraph"/>
        <w:numPr>
          <w:ilvl w:val="0"/>
          <w:numId w:val="31"/>
        </w:numPr>
        <w:rPr>
          <w:rFonts w:asciiTheme="minorHAnsi" w:hAnsiTheme="minorHAnsi" w:cstheme="minorHAnsi"/>
          <w:b/>
          <w:sz w:val="22"/>
          <w:szCs w:val="22"/>
        </w:rPr>
      </w:pPr>
      <w:r>
        <w:rPr>
          <w:rFonts w:asciiTheme="minorHAnsi" w:hAnsiTheme="minorHAnsi" w:cstheme="minorHAnsi"/>
          <w:bCs/>
          <w:color w:val="000000" w:themeColor="text1"/>
          <w:sz w:val="22"/>
          <w:szCs w:val="22"/>
        </w:rPr>
        <w:t>Steering</w:t>
      </w:r>
      <w:r w:rsidR="00851F5D">
        <w:rPr>
          <w:rFonts w:asciiTheme="minorHAnsi" w:hAnsiTheme="minorHAnsi" w:cstheme="minorHAnsi"/>
          <w:bCs/>
          <w:color w:val="000000" w:themeColor="text1"/>
          <w:sz w:val="22"/>
          <w:szCs w:val="22"/>
        </w:rPr>
        <w:t xml:space="preserve"> – </w:t>
      </w:r>
      <w:r>
        <w:rPr>
          <w:rFonts w:asciiTheme="minorHAnsi" w:hAnsiTheme="minorHAnsi" w:cstheme="minorHAnsi"/>
          <w:bCs/>
          <w:color w:val="000000" w:themeColor="text1"/>
          <w:sz w:val="22"/>
          <w:szCs w:val="22"/>
        </w:rPr>
        <w:t>Jill Bush</w:t>
      </w:r>
    </w:p>
    <w:p w14:paraId="4C338EDC" w14:textId="77777777" w:rsidR="004A60F2" w:rsidRDefault="004A60F2" w:rsidP="004A60F2">
      <w:pPr>
        <w:pStyle w:val="ListParagraph"/>
        <w:numPr>
          <w:ilvl w:val="1"/>
          <w:numId w:val="31"/>
        </w:numPr>
      </w:pPr>
      <w:r w:rsidRPr="004A60F2">
        <w:rPr>
          <w:rFonts w:asciiTheme="minorHAnsi" w:hAnsiTheme="minorHAnsi" w:cstheme="minorHAnsi"/>
          <w:color w:val="222222"/>
          <w:sz w:val="22"/>
          <w:szCs w:val="22"/>
        </w:rPr>
        <w:t xml:space="preserve">Steering Committee met on 4/7/2021.  Next meeting is 5/1/2021.   We are currently discussing the following:  </w:t>
      </w:r>
      <w:r w:rsidRPr="004A60F2">
        <w:rPr>
          <w:rFonts w:asciiTheme="minorHAnsi" w:hAnsiTheme="minorHAnsi" w:cstheme="minorHAnsi"/>
          <w:b/>
          <w:bCs/>
          <w:color w:val="222222"/>
          <w:sz w:val="22"/>
          <w:szCs w:val="22"/>
        </w:rPr>
        <w:t>1)</w:t>
      </w:r>
      <w:r w:rsidRPr="004A60F2">
        <w:rPr>
          <w:rFonts w:asciiTheme="minorHAnsi" w:hAnsiTheme="minorHAnsi" w:cstheme="minorHAnsi"/>
          <w:color w:val="222222"/>
          <w:sz w:val="22"/>
          <w:szCs w:val="22"/>
        </w:rPr>
        <w:t xml:space="preserve"> a charge to CAP regarding the Supervisor Certificate Program to check which units on campus might be affected and if the certification proposal is consistent with the College’s mission.</w:t>
      </w:r>
      <w:r w:rsidRPr="004A60F2">
        <w:rPr>
          <w:rFonts w:asciiTheme="minorHAnsi" w:hAnsiTheme="minorHAnsi" w:cstheme="minorHAnsi"/>
          <w:b/>
          <w:bCs/>
          <w:color w:val="222222"/>
          <w:sz w:val="22"/>
          <w:szCs w:val="22"/>
        </w:rPr>
        <w:t xml:space="preserve"> 2)</w:t>
      </w:r>
      <w:r w:rsidRPr="004A60F2">
        <w:rPr>
          <w:rFonts w:asciiTheme="minorHAnsi" w:hAnsiTheme="minorHAnsi" w:cstheme="minorHAnsi"/>
          <w:color w:val="222222"/>
          <w:sz w:val="22"/>
          <w:szCs w:val="22"/>
        </w:rPr>
        <w:t xml:space="preserve"> creation of ad hoc task force on online and blended learning (consisting of faculty, students, and staff) to develop and present updated guidance for academic department/schools regarding blended and online learning and strategic use of those modalities.   </w:t>
      </w:r>
      <w:r w:rsidRPr="004A60F2">
        <w:rPr>
          <w:rFonts w:asciiTheme="minorHAnsi" w:hAnsiTheme="minorHAnsi" w:cstheme="minorHAnsi"/>
          <w:b/>
          <w:bCs/>
          <w:color w:val="222222"/>
          <w:sz w:val="22"/>
          <w:szCs w:val="22"/>
        </w:rPr>
        <w:t>3)</w:t>
      </w:r>
      <w:r w:rsidRPr="004A60F2">
        <w:rPr>
          <w:rFonts w:asciiTheme="minorHAnsi" w:hAnsiTheme="minorHAnsi" w:cstheme="minorHAnsi"/>
          <w:color w:val="222222"/>
          <w:sz w:val="22"/>
          <w:szCs w:val="22"/>
        </w:rPr>
        <w:t xml:space="preserve">  a charge to the Liberal Learning Council to update the learning outcomes for the LL program and to implement </w:t>
      </w:r>
      <w:r w:rsidRPr="004A60F2">
        <w:rPr>
          <w:rFonts w:asciiTheme="minorHAnsi" w:hAnsiTheme="minorHAnsi" w:cstheme="minorHAnsi"/>
          <w:color w:val="222222"/>
          <w:sz w:val="22"/>
          <w:szCs w:val="22"/>
        </w:rPr>
        <w:lastRenderedPageBreak/>
        <w:t>recommendations made by LL self-study, external report, and LL task force by revising learning outcomes of LL program; ensure final outcomes are student learning outcomes and measurable across all courses/experiences; and ensure every outcome has appropriate level of demonstrated proficiency</w:t>
      </w:r>
      <w:r w:rsidRPr="004A60F2">
        <w:rPr>
          <w:rFonts w:ascii="Arial" w:hAnsi="Arial" w:cs="Arial"/>
          <w:color w:val="222222"/>
        </w:rPr>
        <w:t>.</w:t>
      </w:r>
    </w:p>
    <w:p w14:paraId="6A265EC4" w14:textId="77777777" w:rsidR="00CD7DED" w:rsidRPr="00CD7DED" w:rsidRDefault="00B10FEC" w:rsidP="00CD7DED">
      <w:pPr>
        <w:pStyle w:val="ListParagraph"/>
        <w:numPr>
          <w:ilvl w:val="0"/>
          <w:numId w:val="31"/>
        </w:numPr>
        <w:rPr>
          <w:rFonts w:asciiTheme="minorHAnsi" w:hAnsiTheme="minorHAnsi" w:cstheme="minorHAnsi"/>
          <w:b/>
          <w:sz w:val="22"/>
          <w:szCs w:val="22"/>
        </w:rPr>
      </w:pPr>
      <w:r>
        <w:rPr>
          <w:rFonts w:asciiTheme="minorHAnsi" w:hAnsiTheme="minorHAnsi" w:cstheme="minorHAnsi"/>
          <w:bCs/>
          <w:color w:val="000000" w:themeColor="text1"/>
          <w:sz w:val="22"/>
          <w:szCs w:val="22"/>
        </w:rPr>
        <w:t>CAP – Abby O’Connor</w:t>
      </w:r>
    </w:p>
    <w:p w14:paraId="328ED992" w14:textId="77777777" w:rsidR="00FF5526" w:rsidRPr="00FF5526" w:rsidRDefault="00FF5526" w:rsidP="00FF5526">
      <w:pPr>
        <w:pStyle w:val="ListParagraph"/>
        <w:numPr>
          <w:ilvl w:val="1"/>
          <w:numId w:val="31"/>
        </w:numPr>
        <w:rPr>
          <w:rFonts w:asciiTheme="minorHAnsi" w:hAnsiTheme="minorHAnsi" w:cstheme="minorHAnsi"/>
          <w:color w:val="222222"/>
          <w:sz w:val="22"/>
          <w:szCs w:val="22"/>
          <w:lang w:eastAsia="zh-CN"/>
        </w:rPr>
      </w:pPr>
      <w:r w:rsidRPr="00FF5526">
        <w:rPr>
          <w:rFonts w:asciiTheme="minorHAnsi" w:hAnsiTheme="minorHAnsi" w:cstheme="minorHAnsi"/>
          <w:color w:val="222222"/>
          <w:sz w:val="22"/>
          <w:szCs w:val="22"/>
          <w:lang w:eastAsia="zh-CN"/>
        </w:rPr>
        <w:t>CAP is collecting</w:t>
      </w:r>
      <w:r w:rsidRPr="00FF5526">
        <w:rPr>
          <w:rFonts w:asciiTheme="minorHAnsi" w:hAnsiTheme="minorHAnsi" w:cstheme="minorHAnsi"/>
          <w:color w:val="000000"/>
          <w:sz w:val="22"/>
          <w:szCs w:val="22"/>
          <w:lang w:eastAsia="zh-CN"/>
        </w:rPr>
        <w:t xml:space="preserve"> more testimony from stakeholders regarding changes to the Graduate Admissions policy.</w:t>
      </w:r>
    </w:p>
    <w:p w14:paraId="0634CCBC" w14:textId="264682E8" w:rsidR="00FF5526" w:rsidRPr="00FF5526" w:rsidRDefault="00FF5526" w:rsidP="00FF5526">
      <w:pPr>
        <w:pStyle w:val="ListParagraph"/>
        <w:numPr>
          <w:ilvl w:val="1"/>
          <w:numId w:val="31"/>
        </w:numPr>
        <w:rPr>
          <w:rFonts w:asciiTheme="minorHAnsi" w:hAnsiTheme="minorHAnsi" w:cstheme="minorHAnsi"/>
          <w:color w:val="222222"/>
          <w:sz w:val="22"/>
          <w:szCs w:val="22"/>
          <w:lang w:eastAsia="zh-CN"/>
        </w:rPr>
      </w:pPr>
      <w:r w:rsidRPr="00FF5526">
        <w:rPr>
          <w:rFonts w:asciiTheme="minorHAnsi" w:hAnsiTheme="minorHAnsi" w:cstheme="minorHAnsi"/>
          <w:color w:val="000000"/>
          <w:sz w:val="22"/>
          <w:szCs w:val="22"/>
          <w:lang w:eastAsia="zh-CN"/>
        </w:rPr>
        <w:t>CAP is collecting written testimony on the International Credit Transfer</w:t>
      </w:r>
      <w:r w:rsidRPr="00FF5526">
        <w:rPr>
          <w:rFonts w:asciiTheme="minorHAnsi" w:hAnsiTheme="minorHAnsi" w:cstheme="minorHAnsi"/>
          <w:color w:val="000000"/>
          <w:sz w:val="22"/>
          <w:szCs w:val="22"/>
          <w:lang w:eastAsia="zh-CN"/>
        </w:rPr>
        <w:t xml:space="preserve"> </w:t>
      </w:r>
      <w:r w:rsidRPr="00FF5526">
        <w:rPr>
          <w:rFonts w:asciiTheme="minorHAnsi" w:hAnsiTheme="minorHAnsi" w:cstheme="minorHAnsi"/>
          <w:color w:val="000000"/>
          <w:sz w:val="22"/>
          <w:szCs w:val="22"/>
          <w:lang w:eastAsia="zh-CN"/>
        </w:rPr>
        <w:t xml:space="preserve">and Exchange. Please provide feedback via the Google Form. </w:t>
      </w:r>
    </w:p>
    <w:p w14:paraId="329EF016" w14:textId="075098E4" w:rsidR="00FF5526" w:rsidRPr="00FF5526" w:rsidRDefault="00FF5526" w:rsidP="00FF5526">
      <w:pPr>
        <w:pStyle w:val="ListParagraph"/>
        <w:numPr>
          <w:ilvl w:val="1"/>
          <w:numId w:val="31"/>
        </w:numPr>
        <w:rPr>
          <w:rFonts w:asciiTheme="minorHAnsi" w:hAnsiTheme="minorHAnsi" w:cstheme="minorHAnsi"/>
          <w:color w:val="222222"/>
          <w:sz w:val="22"/>
          <w:szCs w:val="22"/>
          <w:lang w:eastAsia="zh-CN"/>
        </w:rPr>
      </w:pPr>
      <w:r w:rsidRPr="00FF5526">
        <w:rPr>
          <w:rFonts w:asciiTheme="minorHAnsi" w:hAnsiTheme="minorHAnsi" w:cstheme="minorHAnsi"/>
          <w:color w:val="000000"/>
          <w:sz w:val="22"/>
          <w:szCs w:val="22"/>
          <w:lang w:eastAsia="zh-CN"/>
        </w:rPr>
        <w:t xml:space="preserve">CAP received testimony for the proposed changes to the CEL program. The subcommittee will </w:t>
      </w:r>
      <w:r>
        <w:rPr>
          <w:rFonts w:asciiTheme="minorHAnsi" w:hAnsiTheme="minorHAnsi" w:cstheme="minorHAnsi"/>
          <w:color w:val="000000"/>
          <w:sz w:val="22"/>
          <w:szCs w:val="22"/>
          <w:lang w:eastAsia="zh-CN"/>
        </w:rPr>
        <w:t>have</w:t>
      </w:r>
      <w:r w:rsidRPr="00FF5526">
        <w:rPr>
          <w:rFonts w:asciiTheme="minorHAnsi" w:hAnsiTheme="minorHAnsi" w:cstheme="minorHAnsi"/>
          <w:color w:val="000000"/>
          <w:sz w:val="22"/>
          <w:szCs w:val="22"/>
          <w:lang w:eastAsia="zh-CN"/>
        </w:rPr>
        <w:t xml:space="preserve"> a final recommendation to send to Rob and Brittany on CELC and Steering by the end of the semester. </w:t>
      </w:r>
    </w:p>
    <w:p w14:paraId="166D40C7" w14:textId="77777777" w:rsidR="00FF5526" w:rsidRPr="00FF5526" w:rsidRDefault="00FF5526" w:rsidP="00FF5526">
      <w:pPr>
        <w:pStyle w:val="ListParagraph"/>
        <w:numPr>
          <w:ilvl w:val="1"/>
          <w:numId w:val="31"/>
        </w:numPr>
        <w:rPr>
          <w:rFonts w:asciiTheme="minorHAnsi" w:hAnsiTheme="minorHAnsi" w:cstheme="minorHAnsi"/>
          <w:color w:val="222222"/>
          <w:sz w:val="22"/>
          <w:szCs w:val="22"/>
          <w:lang w:eastAsia="zh-CN"/>
        </w:rPr>
      </w:pPr>
      <w:r w:rsidRPr="00FF5526">
        <w:rPr>
          <w:rFonts w:asciiTheme="minorHAnsi" w:hAnsiTheme="minorHAnsi" w:cstheme="minorHAnsi"/>
          <w:color w:val="000000"/>
          <w:sz w:val="22"/>
          <w:szCs w:val="22"/>
          <w:lang w:eastAsia="zh-CN"/>
        </w:rPr>
        <w:t>CAP is working to revise the Syllabus Policy as part of a 5-year review. </w:t>
      </w:r>
    </w:p>
    <w:p w14:paraId="785AE263" w14:textId="7A18BBCB" w:rsidR="00FF5526" w:rsidRPr="00FF5526" w:rsidRDefault="00FF5526" w:rsidP="00FF5526">
      <w:pPr>
        <w:pStyle w:val="ListParagraph"/>
        <w:numPr>
          <w:ilvl w:val="1"/>
          <w:numId w:val="31"/>
        </w:numPr>
        <w:rPr>
          <w:rFonts w:asciiTheme="minorHAnsi" w:hAnsiTheme="minorHAnsi" w:cstheme="minorHAnsi"/>
          <w:color w:val="222222"/>
          <w:sz w:val="22"/>
          <w:szCs w:val="22"/>
          <w:lang w:eastAsia="zh-CN"/>
        </w:rPr>
      </w:pPr>
      <w:r w:rsidRPr="00FF5526">
        <w:rPr>
          <w:rFonts w:asciiTheme="minorHAnsi" w:hAnsiTheme="minorHAnsi" w:cstheme="minorHAnsi"/>
          <w:color w:val="000000"/>
          <w:sz w:val="22"/>
          <w:szCs w:val="22"/>
          <w:lang w:eastAsia="zh-CN"/>
        </w:rPr>
        <w:t>An initial recommendation regarding the interim Camera and Recording policy will be shared soon with the campus community. Campus</w:t>
      </w:r>
      <w:r>
        <w:rPr>
          <w:rFonts w:asciiTheme="minorHAnsi" w:hAnsiTheme="minorHAnsi" w:cstheme="minorHAnsi"/>
          <w:color w:val="000000"/>
          <w:sz w:val="22"/>
          <w:szCs w:val="22"/>
          <w:lang w:eastAsia="zh-CN"/>
        </w:rPr>
        <w:t>-</w:t>
      </w:r>
      <w:r w:rsidRPr="00FF5526">
        <w:rPr>
          <w:rFonts w:asciiTheme="minorHAnsi" w:hAnsiTheme="minorHAnsi" w:cstheme="minorHAnsi"/>
          <w:color w:val="000000"/>
          <w:sz w:val="22"/>
          <w:szCs w:val="22"/>
          <w:lang w:eastAsia="zh-CN"/>
        </w:rPr>
        <w:t xml:space="preserve">wide testimony will be collected before the end of the semester. </w:t>
      </w:r>
    </w:p>
    <w:p w14:paraId="51ABF6D6" w14:textId="18A09F56" w:rsidR="00FF5526" w:rsidRPr="00FF5526" w:rsidRDefault="00FF5526" w:rsidP="00FF5526">
      <w:pPr>
        <w:pStyle w:val="ListParagraph"/>
        <w:numPr>
          <w:ilvl w:val="1"/>
          <w:numId w:val="31"/>
        </w:numPr>
        <w:rPr>
          <w:rFonts w:asciiTheme="minorHAnsi" w:hAnsiTheme="minorHAnsi" w:cstheme="minorHAnsi"/>
          <w:color w:val="222222"/>
          <w:sz w:val="22"/>
          <w:szCs w:val="22"/>
          <w:lang w:eastAsia="zh-CN"/>
        </w:rPr>
      </w:pPr>
      <w:r w:rsidRPr="00FF5526">
        <w:rPr>
          <w:rFonts w:asciiTheme="minorHAnsi" w:hAnsiTheme="minorHAnsi" w:cstheme="minorHAnsi"/>
          <w:color w:val="000000"/>
          <w:sz w:val="22"/>
          <w:szCs w:val="22"/>
          <w:lang w:eastAsia="zh-CN"/>
        </w:rPr>
        <w:t>CAP is working on revising the policy on the u</w:t>
      </w:r>
      <w:r>
        <w:rPr>
          <w:rFonts w:asciiTheme="minorHAnsi" w:hAnsiTheme="minorHAnsi" w:cstheme="minorHAnsi"/>
          <w:color w:val="000000"/>
          <w:sz w:val="22"/>
          <w:szCs w:val="22"/>
          <w:lang w:eastAsia="zh-CN"/>
        </w:rPr>
        <w:t>n</w:t>
      </w:r>
      <w:r w:rsidRPr="00FF5526">
        <w:rPr>
          <w:rFonts w:asciiTheme="minorHAnsi" w:hAnsiTheme="minorHAnsi" w:cstheme="minorHAnsi"/>
          <w:color w:val="000000"/>
          <w:sz w:val="22"/>
          <w:szCs w:val="22"/>
          <w:lang w:eastAsia="zh-CN"/>
        </w:rPr>
        <w:t>graded option as part of a 5-year review. We are working to determine if the policy needs to be updated to reflect a change needed for ungraded courses on the campus.</w:t>
      </w:r>
    </w:p>
    <w:p w14:paraId="0DCBDB34" w14:textId="74FD7DE2" w:rsidR="00CD7DED" w:rsidRPr="004C1161" w:rsidRDefault="00B10FEC" w:rsidP="00CD7DED">
      <w:pPr>
        <w:pStyle w:val="ListParagraph"/>
        <w:numPr>
          <w:ilvl w:val="0"/>
          <w:numId w:val="31"/>
        </w:numPr>
        <w:rPr>
          <w:rFonts w:asciiTheme="minorHAnsi" w:hAnsiTheme="minorHAnsi" w:cstheme="minorHAnsi"/>
          <w:b/>
          <w:sz w:val="22"/>
          <w:szCs w:val="22"/>
          <w:lang w:val="sv-SE"/>
        </w:rPr>
      </w:pPr>
      <w:r w:rsidRPr="004C1161">
        <w:rPr>
          <w:rFonts w:asciiTheme="minorHAnsi" w:hAnsiTheme="minorHAnsi" w:cstheme="minorHAnsi"/>
          <w:bCs/>
          <w:sz w:val="22"/>
          <w:szCs w:val="22"/>
          <w:lang w:val="sv-SE"/>
        </w:rPr>
        <w:t xml:space="preserve">CFA – </w:t>
      </w:r>
      <w:r w:rsidR="00162A85" w:rsidRPr="004C1161">
        <w:rPr>
          <w:rFonts w:asciiTheme="minorHAnsi" w:hAnsiTheme="minorHAnsi" w:cstheme="minorHAnsi"/>
          <w:bCs/>
          <w:sz w:val="22"/>
          <w:szCs w:val="22"/>
          <w:lang w:val="sv-SE"/>
        </w:rPr>
        <w:t xml:space="preserve">Linda </w:t>
      </w:r>
      <w:proofErr w:type="spellStart"/>
      <w:r w:rsidR="00162A85" w:rsidRPr="004C1161">
        <w:rPr>
          <w:rFonts w:asciiTheme="minorHAnsi" w:hAnsiTheme="minorHAnsi" w:cstheme="minorHAnsi"/>
          <w:bCs/>
          <w:sz w:val="22"/>
          <w:szCs w:val="22"/>
          <w:lang w:val="sv-SE"/>
        </w:rPr>
        <w:t>Dempf</w:t>
      </w:r>
      <w:proofErr w:type="spellEnd"/>
      <w:r w:rsidR="004C1161" w:rsidRPr="004C1161">
        <w:rPr>
          <w:rFonts w:asciiTheme="minorHAnsi" w:hAnsiTheme="minorHAnsi" w:cstheme="minorHAnsi"/>
          <w:bCs/>
          <w:sz w:val="22"/>
          <w:szCs w:val="22"/>
          <w:lang w:val="sv-SE"/>
        </w:rPr>
        <w:t xml:space="preserve"> (sent via email</w:t>
      </w:r>
      <w:r w:rsidR="004C1161">
        <w:rPr>
          <w:rFonts w:asciiTheme="minorHAnsi" w:hAnsiTheme="minorHAnsi" w:cstheme="minorHAnsi"/>
          <w:bCs/>
          <w:sz w:val="22"/>
          <w:szCs w:val="22"/>
          <w:lang w:val="sv-SE"/>
        </w:rPr>
        <w:t>)</w:t>
      </w:r>
    </w:p>
    <w:p w14:paraId="25A607A4" w14:textId="334EAF39" w:rsidR="004A60F2" w:rsidRPr="004A60F2" w:rsidRDefault="004A60F2" w:rsidP="004A60F2">
      <w:pPr>
        <w:pStyle w:val="ListParagraph"/>
        <w:numPr>
          <w:ilvl w:val="1"/>
          <w:numId w:val="31"/>
        </w:numPr>
        <w:rPr>
          <w:rFonts w:asciiTheme="minorHAnsi" w:hAnsiTheme="minorHAnsi" w:cstheme="minorHAnsi"/>
          <w:color w:val="222222"/>
          <w:sz w:val="22"/>
          <w:szCs w:val="22"/>
        </w:rPr>
      </w:pPr>
      <w:r w:rsidRPr="004A60F2">
        <w:rPr>
          <w:rFonts w:asciiTheme="minorHAnsi" w:hAnsiTheme="minorHAnsi" w:cstheme="minorHAnsi"/>
          <w:color w:val="222222"/>
          <w:sz w:val="22"/>
          <w:szCs w:val="22"/>
        </w:rPr>
        <w:t>CFA has been reviewing Disciplinary Standards</w:t>
      </w:r>
      <w:r w:rsidR="004C1161">
        <w:rPr>
          <w:rFonts w:asciiTheme="minorHAnsi" w:hAnsiTheme="minorHAnsi" w:cstheme="minorHAnsi"/>
          <w:color w:val="222222"/>
          <w:sz w:val="22"/>
          <w:szCs w:val="22"/>
        </w:rPr>
        <w:t xml:space="preserve"> </w:t>
      </w:r>
      <w:r w:rsidRPr="004A60F2">
        <w:rPr>
          <w:rFonts w:asciiTheme="minorHAnsi" w:hAnsiTheme="minorHAnsi" w:cstheme="minorHAnsi"/>
          <w:color w:val="222222"/>
          <w:sz w:val="22"/>
          <w:szCs w:val="22"/>
        </w:rPr>
        <w:t>and is making progress on four charges.</w:t>
      </w:r>
      <w:r w:rsidRPr="004A60F2">
        <w:rPr>
          <w:rStyle w:val="apple-converted-space"/>
          <w:rFonts w:asciiTheme="minorHAnsi" w:hAnsiTheme="minorHAnsi" w:cstheme="minorHAnsi"/>
          <w:color w:val="222222"/>
          <w:sz w:val="22"/>
          <w:szCs w:val="22"/>
        </w:rPr>
        <w:t> </w:t>
      </w:r>
    </w:p>
    <w:p w14:paraId="199FE297" w14:textId="6CA4E7A9" w:rsidR="004A60F2" w:rsidRPr="004A60F2" w:rsidRDefault="004A60F2" w:rsidP="004A60F2">
      <w:pPr>
        <w:pStyle w:val="ListParagraph"/>
        <w:numPr>
          <w:ilvl w:val="0"/>
          <w:numId w:val="39"/>
        </w:numPr>
        <w:rPr>
          <w:rFonts w:asciiTheme="minorHAnsi" w:hAnsiTheme="minorHAnsi" w:cstheme="minorHAnsi"/>
          <w:color w:val="222222"/>
          <w:sz w:val="22"/>
          <w:szCs w:val="22"/>
        </w:rPr>
      </w:pPr>
      <w:r w:rsidRPr="004A60F2">
        <w:rPr>
          <w:rFonts w:asciiTheme="minorHAnsi" w:hAnsiTheme="minorHAnsi" w:cstheme="minorHAnsi"/>
          <w:color w:val="000000"/>
          <w:sz w:val="22"/>
          <w:szCs w:val="22"/>
        </w:rPr>
        <w:t xml:space="preserve">Timeline for Promotion Appeals and Start Date of Departmental PRCs: </w:t>
      </w:r>
      <w:r w:rsidRPr="004A60F2">
        <w:rPr>
          <w:rFonts w:asciiTheme="minorHAnsi" w:hAnsiTheme="minorHAnsi" w:cstheme="minorHAnsi"/>
          <w:color w:val="222222"/>
          <w:sz w:val="22"/>
          <w:szCs w:val="22"/>
        </w:rPr>
        <w:t>CFA gathered electronic testimony on its preliminary recommendation for changes to the Reappointment and Promotions Document. Feedback was generally positive, and we are incorporating the feedback and comments into the final recommendation. </w:t>
      </w:r>
    </w:p>
    <w:p w14:paraId="635B8E08" w14:textId="2C30E37B" w:rsidR="004A60F2" w:rsidRPr="004A60F2" w:rsidRDefault="004A60F2" w:rsidP="004A60F2">
      <w:pPr>
        <w:pStyle w:val="ListParagraph"/>
        <w:numPr>
          <w:ilvl w:val="0"/>
          <w:numId w:val="39"/>
        </w:numPr>
        <w:rPr>
          <w:rFonts w:asciiTheme="minorHAnsi" w:hAnsiTheme="minorHAnsi" w:cstheme="minorHAnsi"/>
          <w:color w:val="222222"/>
          <w:sz w:val="22"/>
          <w:szCs w:val="22"/>
        </w:rPr>
      </w:pPr>
      <w:r w:rsidRPr="004A60F2">
        <w:rPr>
          <w:rFonts w:asciiTheme="minorHAnsi" w:hAnsiTheme="minorHAnsi" w:cstheme="minorHAnsi"/>
          <w:color w:val="222222"/>
          <w:sz w:val="22"/>
          <w:szCs w:val="22"/>
        </w:rPr>
        <w:t>Assessment of Advising charge: CFA gathered electronic and oral feedback from Faculty Senate, Staff Senate, and Student Government on its Preliminary Recommendation of Assessment of Advising.  The main concern brought up by several people was how the data gathered is being used and shared to make it a useful assessment. CFA discussed the feedback and is preparing the final recommendation.</w:t>
      </w:r>
    </w:p>
    <w:p w14:paraId="150BA54C" w14:textId="5AEC4A8B" w:rsidR="004A60F2" w:rsidRPr="004A60F2" w:rsidRDefault="004A60F2" w:rsidP="004A60F2">
      <w:pPr>
        <w:pStyle w:val="ListParagraph"/>
        <w:numPr>
          <w:ilvl w:val="0"/>
          <w:numId w:val="39"/>
        </w:numPr>
        <w:rPr>
          <w:rFonts w:asciiTheme="minorHAnsi" w:hAnsiTheme="minorHAnsi" w:cstheme="minorHAnsi"/>
          <w:color w:val="222222"/>
          <w:sz w:val="22"/>
          <w:szCs w:val="22"/>
        </w:rPr>
      </w:pPr>
      <w:r w:rsidRPr="004A60F2">
        <w:rPr>
          <w:rFonts w:asciiTheme="minorHAnsi" w:hAnsiTheme="minorHAnsi" w:cstheme="minorHAnsi"/>
          <w:color w:val="222222"/>
          <w:sz w:val="22"/>
          <w:szCs w:val="22"/>
        </w:rPr>
        <w:t>CFA continues work on the Student Feedback on Teaching charge, which includes reviewing recommendations that were developed by a previous task force. The charge also directs CFA to</w:t>
      </w:r>
      <w:r w:rsidRPr="004A60F2">
        <w:rPr>
          <w:rStyle w:val="apple-converted-space"/>
          <w:rFonts w:asciiTheme="minorHAnsi" w:hAnsiTheme="minorHAnsi" w:cstheme="minorHAnsi"/>
          <w:color w:val="222222"/>
          <w:sz w:val="22"/>
          <w:szCs w:val="22"/>
        </w:rPr>
        <w:t> </w:t>
      </w:r>
      <w:r w:rsidRPr="004A60F2">
        <w:rPr>
          <w:rFonts w:asciiTheme="minorHAnsi" w:hAnsiTheme="minorHAnsi" w:cstheme="minorHAnsi"/>
          <w:color w:val="000000"/>
          <w:sz w:val="22"/>
          <w:szCs w:val="22"/>
        </w:rPr>
        <w:t>recommend questions (or statements) on the student feedback form to assess inclusivity and racial climate in the classroom.</w:t>
      </w:r>
    </w:p>
    <w:p w14:paraId="43C21C8A" w14:textId="41E80934" w:rsidR="004A60F2" w:rsidRPr="004A60F2" w:rsidRDefault="004A60F2" w:rsidP="004A60F2">
      <w:pPr>
        <w:pStyle w:val="ListParagraph"/>
        <w:numPr>
          <w:ilvl w:val="0"/>
          <w:numId w:val="39"/>
        </w:numPr>
        <w:rPr>
          <w:rFonts w:asciiTheme="minorHAnsi" w:hAnsiTheme="minorHAnsi" w:cstheme="minorHAnsi"/>
          <w:color w:val="222222"/>
          <w:sz w:val="22"/>
          <w:szCs w:val="22"/>
        </w:rPr>
      </w:pPr>
      <w:r w:rsidRPr="004A60F2">
        <w:rPr>
          <w:rFonts w:asciiTheme="minorHAnsi" w:hAnsiTheme="minorHAnsi" w:cstheme="minorHAnsi"/>
          <w:color w:val="222222"/>
          <w:sz w:val="22"/>
          <w:szCs w:val="22"/>
        </w:rPr>
        <w:t>CFA review of the SOSA program continues, and we will have a preliminary recommendation ready for testimony in the next few weeks. We will be gathering electronic as well as oral feedback at an upcoming Senate meeting (May 10th, I believe).</w:t>
      </w:r>
      <w:r w:rsidRPr="004A60F2">
        <w:rPr>
          <w:rStyle w:val="apple-converted-space"/>
          <w:rFonts w:asciiTheme="minorHAnsi" w:hAnsiTheme="minorHAnsi" w:cstheme="minorHAnsi"/>
          <w:color w:val="222222"/>
          <w:sz w:val="22"/>
          <w:szCs w:val="22"/>
        </w:rPr>
        <w:t> </w:t>
      </w:r>
    </w:p>
    <w:p w14:paraId="46C9A3F0" w14:textId="15E83945" w:rsidR="00851F5D" w:rsidRPr="00CD7DED" w:rsidRDefault="00CE79ED" w:rsidP="00851F5D">
      <w:pPr>
        <w:pStyle w:val="ListParagraph"/>
        <w:numPr>
          <w:ilvl w:val="0"/>
          <w:numId w:val="31"/>
        </w:numPr>
        <w:rPr>
          <w:rFonts w:asciiTheme="minorHAnsi" w:hAnsiTheme="minorHAnsi" w:cstheme="minorHAnsi"/>
          <w:b/>
          <w:sz w:val="22"/>
          <w:szCs w:val="22"/>
        </w:rPr>
      </w:pPr>
      <w:r>
        <w:rPr>
          <w:rFonts w:asciiTheme="minorHAnsi" w:hAnsiTheme="minorHAnsi" w:cstheme="minorHAnsi"/>
          <w:color w:val="222222"/>
          <w:sz w:val="22"/>
          <w:szCs w:val="22"/>
        </w:rPr>
        <w:t>AFT – Nancy Lasher</w:t>
      </w:r>
    </w:p>
    <w:p w14:paraId="26E68B3E" w14:textId="0F3447C3" w:rsidR="00CD7DED" w:rsidRPr="00CE79ED" w:rsidRDefault="00CE79ED" w:rsidP="00CD7DED">
      <w:pPr>
        <w:pStyle w:val="ListParagraph"/>
        <w:numPr>
          <w:ilvl w:val="1"/>
          <w:numId w:val="31"/>
        </w:numPr>
        <w:rPr>
          <w:rFonts w:asciiTheme="minorHAnsi" w:hAnsiTheme="minorHAnsi" w:cstheme="minorHAnsi"/>
          <w:sz w:val="22"/>
          <w:szCs w:val="22"/>
        </w:rPr>
      </w:pPr>
      <w:r>
        <w:rPr>
          <w:rFonts w:asciiTheme="minorHAnsi" w:hAnsiTheme="minorHAnsi" w:cstheme="minorHAnsi"/>
          <w:color w:val="222222"/>
          <w:sz w:val="22"/>
          <w:szCs w:val="22"/>
        </w:rPr>
        <w:t>AFT is working on a tweak to MOA 62.</w:t>
      </w:r>
    </w:p>
    <w:p w14:paraId="295D0CF7" w14:textId="5BCEB5AD" w:rsidR="00CE79ED" w:rsidRPr="00CE79ED" w:rsidRDefault="00CE79ED" w:rsidP="00CD7DED">
      <w:pPr>
        <w:pStyle w:val="ListParagraph"/>
        <w:numPr>
          <w:ilvl w:val="1"/>
          <w:numId w:val="31"/>
        </w:numPr>
        <w:rPr>
          <w:rFonts w:asciiTheme="minorHAnsi" w:hAnsiTheme="minorHAnsi" w:cstheme="minorHAnsi"/>
          <w:sz w:val="22"/>
          <w:szCs w:val="22"/>
        </w:rPr>
      </w:pPr>
      <w:r>
        <w:rPr>
          <w:rFonts w:asciiTheme="minorHAnsi" w:hAnsiTheme="minorHAnsi" w:cstheme="minorHAnsi"/>
          <w:color w:val="222222"/>
          <w:sz w:val="22"/>
          <w:szCs w:val="22"/>
        </w:rPr>
        <w:t>They are looking into the Huron Consulting Group assessment.</w:t>
      </w:r>
    </w:p>
    <w:p w14:paraId="5B02F2FA" w14:textId="1B1E2C94" w:rsidR="00CE79ED" w:rsidRDefault="00CE79ED" w:rsidP="00CD7DED">
      <w:pPr>
        <w:pStyle w:val="ListParagraph"/>
        <w:numPr>
          <w:ilvl w:val="1"/>
          <w:numId w:val="31"/>
        </w:numPr>
        <w:rPr>
          <w:rFonts w:asciiTheme="minorHAnsi" w:hAnsiTheme="minorHAnsi" w:cstheme="minorHAnsi"/>
          <w:sz w:val="22"/>
          <w:szCs w:val="22"/>
        </w:rPr>
      </w:pPr>
      <w:r>
        <w:rPr>
          <w:rFonts w:asciiTheme="minorHAnsi" w:hAnsiTheme="minorHAnsi" w:cstheme="minorHAnsi"/>
          <w:sz w:val="22"/>
          <w:szCs w:val="22"/>
        </w:rPr>
        <w:t>They are working on the voluntary separation group.</w:t>
      </w:r>
    </w:p>
    <w:p w14:paraId="64425FC8" w14:textId="650DBE7B" w:rsidR="00CE79ED" w:rsidRPr="00CD7DED" w:rsidRDefault="00CE79ED" w:rsidP="00CD7DED">
      <w:pPr>
        <w:pStyle w:val="ListParagraph"/>
        <w:numPr>
          <w:ilvl w:val="1"/>
          <w:numId w:val="31"/>
        </w:numPr>
        <w:rPr>
          <w:rFonts w:asciiTheme="minorHAnsi" w:hAnsiTheme="minorHAnsi" w:cstheme="minorHAnsi"/>
          <w:sz w:val="22"/>
          <w:szCs w:val="22"/>
        </w:rPr>
      </w:pPr>
      <w:r>
        <w:rPr>
          <w:rFonts w:asciiTheme="minorHAnsi" w:hAnsiTheme="minorHAnsi" w:cstheme="minorHAnsi"/>
          <w:sz w:val="22"/>
          <w:szCs w:val="22"/>
        </w:rPr>
        <w:t>AFT is waiting to see what the college will do about mandatory vaccinations.</w:t>
      </w:r>
    </w:p>
    <w:p w14:paraId="09546533" w14:textId="27BB8257" w:rsidR="00CE79ED" w:rsidRPr="00CE79ED" w:rsidRDefault="00CE79ED" w:rsidP="00CE79ED">
      <w:pPr>
        <w:pStyle w:val="ListParagraph"/>
        <w:numPr>
          <w:ilvl w:val="0"/>
          <w:numId w:val="31"/>
        </w:numPr>
        <w:rPr>
          <w:rFonts w:asciiTheme="minorHAnsi" w:hAnsiTheme="minorHAnsi" w:cstheme="minorHAnsi"/>
          <w:b/>
          <w:sz w:val="22"/>
          <w:szCs w:val="22"/>
        </w:rPr>
      </w:pPr>
      <w:r>
        <w:rPr>
          <w:rFonts w:asciiTheme="minorHAnsi" w:hAnsiTheme="minorHAnsi" w:cstheme="minorHAnsi"/>
          <w:color w:val="222222"/>
          <w:sz w:val="22"/>
          <w:szCs w:val="22"/>
        </w:rPr>
        <w:t xml:space="preserve">Health and Safety Restart Task Force – Gerry </w:t>
      </w:r>
      <w:proofErr w:type="spellStart"/>
      <w:r>
        <w:rPr>
          <w:rFonts w:asciiTheme="minorHAnsi" w:hAnsiTheme="minorHAnsi" w:cstheme="minorHAnsi"/>
          <w:color w:val="222222"/>
          <w:sz w:val="22"/>
          <w:szCs w:val="22"/>
        </w:rPr>
        <w:t>Altmiller</w:t>
      </w:r>
      <w:proofErr w:type="spellEnd"/>
    </w:p>
    <w:p w14:paraId="74087D53" w14:textId="690A137F" w:rsidR="00CE79ED" w:rsidRPr="00CE79ED" w:rsidRDefault="00CE79ED" w:rsidP="00CE79ED">
      <w:pPr>
        <w:pStyle w:val="ListParagraph"/>
        <w:numPr>
          <w:ilvl w:val="1"/>
          <w:numId w:val="31"/>
        </w:numPr>
        <w:rPr>
          <w:rFonts w:asciiTheme="minorHAnsi" w:hAnsiTheme="minorHAnsi" w:cstheme="minorHAnsi"/>
          <w:b/>
          <w:sz w:val="22"/>
          <w:szCs w:val="22"/>
        </w:rPr>
      </w:pPr>
      <w:r>
        <w:rPr>
          <w:rFonts w:asciiTheme="minorHAnsi" w:hAnsiTheme="minorHAnsi" w:cstheme="minorHAnsi"/>
          <w:bCs/>
          <w:sz w:val="22"/>
          <w:szCs w:val="22"/>
        </w:rPr>
        <w:t>The group has been meeting regularly and has formed 8 splinter</w:t>
      </w:r>
      <w:r w:rsidR="004C1161">
        <w:rPr>
          <w:rFonts w:asciiTheme="minorHAnsi" w:hAnsiTheme="minorHAnsi" w:cstheme="minorHAnsi"/>
          <w:bCs/>
          <w:sz w:val="22"/>
          <w:szCs w:val="22"/>
        </w:rPr>
        <w:t xml:space="preserve"> groups.</w:t>
      </w:r>
    </w:p>
    <w:p w14:paraId="0EC66A19" w14:textId="0B4324DC" w:rsidR="00CE79ED" w:rsidRPr="00CE79ED" w:rsidRDefault="00CE79ED" w:rsidP="00CE79ED">
      <w:pPr>
        <w:pStyle w:val="ListParagraph"/>
        <w:numPr>
          <w:ilvl w:val="1"/>
          <w:numId w:val="31"/>
        </w:numPr>
        <w:rPr>
          <w:rFonts w:asciiTheme="minorHAnsi" w:hAnsiTheme="minorHAnsi" w:cstheme="minorHAnsi"/>
          <w:b/>
          <w:sz w:val="22"/>
          <w:szCs w:val="22"/>
        </w:rPr>
      </w:pPr>
      <w:r>
        <w:rPr>
          <w:rFonts w:asciiTheme="minorHAnsi" w:hAnsiTheme="minorHAnsi" w:cstheme="minorHAnsi"/>
          <w:bCs/>
          <w:sz w:val="22"/>
          <w:szCs w:val="22"/>
        </w:rPr>
        <w:t>There are currently 40 colleges nationwide that are requiring vaccinations for all students for the fall semester.</w:t>
      </w:r>
    </w:p>
    <w:p w14:paraId="7A2FEDF8" w14:textId="43BDADBD" w:rsidR="00CE79ED" w:rsidRPr="00CE79ED" w:rsidRDefault="00CE79ED" w:rsidP="00CE79ED">
      <w:pPr>
        <w:pStyle w:val="ListParagraph"/>
        <w:numPr>
          <w:ilvl w:val="1"/>
          <w:numId w:val="31"/>
        </w:numPr>
        <w:rPr>
          <w:rFonts w:asciiTheme="minorHAnsi" w:hAnsiTheme="minorHAnsi" w:cstheme="minorHAnsi"/>
          <w:b/>
          <w:sz w:val="22"/>
          <w:szCs w:val="22"/>
        </w:rPr>
      </w:pPr>
      <w:r>
        <w:rPr>
          <w:rFonts w:asciiTheme="minorHAnsi" w:hAnsiTheme="minorHAnsi" w:cstheme="minorHAnsi"/>
          <w:bCs/>
          <w:sz w:val="22"/>
          <w:szCs w:val="22"/>
        </w:rPr>
        <w:lastRenderedPageBreak/>
        <w:t>The recommendation from the task force is that TCNJ should require that all residential students and those students visiting campus should be required to have their COVID vaccinations. They have sent this recommendation on to President Foster.</w:t>
      </w:r>
    </w:p>
    <w:p w14:paraId="5EBEF9F5" w14:textId="6A46C25F" w:rsidR="00CE79ED" w:rsidRPr="00CE79ED" w:rsidRDefault="00CE79ED" w:rsidP="00CE79ED">
      <w:pPr>
        <w:pStyle w:val="ListParagraph"/>
        <w:numPr>
          <w:ilvl w:val="1"/>
          <w:numId w:val="31"/>
        </w:numPr>
        <w:rPr>
          <w:rFonts w:asciiTheme="minorHAnsi" w:hAnsiTheme="minorHAnsi" w:cstheme="minorHAnsi"/>
          <w:b/>
          <w:sz w:val="22"/>
          <w:szCs w:val="22"/>
        </w:rPr>
      </w:pPr>
      <w:r>
        <w:rPr>
          <w:rFonts w:asciiTheme="minorHAnsi" w:hAnsiTheme="minorHAnsi" w:cstheme="minorHAnsi"/>
          <w:bCs/>
          <w:sz w:val="22"/>
          <w:szCs w:val="22"/>
        </w:rPr>
        <w:t>A vaccination requirement for faculty and staff will require negotiations with the unions.</w:t>
      </w:r>
    </w:p>
    <w:p w14:paraId="379B9BAA" w14:textId="4F4C985B" w:rsidR="00CE79ED" w:rsidRDefault="00CE79ED" w:rsidP="00CE79ED">
      <w:pPr>
        <w:rPr>
          <w:rFonts w:asciiTheme="minorHAnsi" w:hAnsiTheme="minorHAnsi" w:cstheme="minorHAnsi"/>
          <w:b/>
          <w:sz w:val="22"/>
          <w:szCs w:val="22"/>
        </w:rPr>
      </w:pPr>
    </w:p>
    <w:p w14:paraId="487DCA2D" w14:textId="4B43F532" w:rsidR="00CE79ED" w:rsidRDefault="00CE79ED" w:rsidP="00CE79ED">
      <w:pPr>
        <w:rPr>
          <w:rFonts w:asciiTheme="minorHAnsi" w:hAnsiTheme="minorHAnsi" w:cstheme="minorHAnsi"/>
          <w:b/>
          <w:sz w:val="22"/>
          <w:szCs w:val="22"/>
        </w:rPr>
      </w:pPr>
      <w:r>
        <w:rPr>
          <w:rFonts w:asciiTheme="minorHAnsi" w:hAnsiTheme="minorHAnsi" w:cstheme="minorHAnsi"/>
          <w:b/>
          <w:sz w:val="22"/>
          <w:szCs w:val="22"/>
        </w:rPr>
        <w:t>Report and Suggestions from the Faculty Senate Self-Study Committee (</w:t>
      </w:r>
      <w:proofErr w:type="spellStart"/>
      <w:r>
        <w:rPr>
          <w:rFonts w:asciiTheme="minorHAnsi" w:hAnsiTheme="minorHAnsi" w:cstheme="minorHAnsi"/>
          <w:b/>
          <w:sz w:val="22"/>
          <w:szCs w:val="22"/>
        </w:rPr>
        <w:t>Heba</w:t>
      </w:r>
      <w:proofErr w:type="spellEnd"/>
      <w:r w:rsidR="004C1161">
        <w:rPr>
          <w:rFonts w:asciiTheme="minorHAnsi" w:hAnsiTheme="minorHAnsi" w:cstheme="minorHAnsi"/>
          <w:b/>
          <w:sz w:val="22"/>
          <w:szCs w:val="22"/>
        </w:rPr>
        <w:t xml:space="preserve"> </w:t>
      </w:r>
      <w:proofErr w:type="spellStart"/>
      <w:r w:rsidR="004C1161">
        <w:rPr>
          <w:rFonts w:asciiTheme="minorHAnsi" w:hAnsiTheme="minorHAnsi" w:cstheme="minorHAnsi"/>
          <w:b/>
          <w:sz w:val="22"/>
          <w:szCs w:val="22"/>
        </w:rPr>
        <w:t>Abourahma</w:t>
      </w:r>
      <w:proofErr w:type="spellEnd"/>
      <w:r>
        <w:rPr>
          <w:rFonts w:asciiTheme="minorHAnsi" w:hAnsiTheme="minorHAnsi" w:cstheme="minorHAnsi"/>
          <w:b/>
          <w:sz w:val="22"/>
          <w:szCs w:val="22"/>
        </w:rPr>
        <w:t>)</w:t>
      </w:r>
    </w:p>
    <w:p w14:paraId="0DEA2BBB" w14:textId="4BFFB465" w:rsidR="00CE79ED" w:rsidRDefault="00E205D1" w:rsidP="00CE79ED">
      <w:pPr>
        <w:pStyle w:val="ListParagraph"/>
        <w:numPr>
          <w:ilvl w:val="0"/>
          <w:numId w:val="40"/>
        </w:numPr>
        <w:rPr>
          <w:rFonts w:asciiTheme="minorHAnsi" w:hAnsiTheme="minorHAnsi" w:cstheme="minorHAnsi"/>
          <w:bCs/>
          <w:sz w:val="22"/>
          <w:szCs w:val="22"/>
        </w:rPr>
      </w:pPr>
      <w:proofErr w:type="spellStart"/>
      <w:r>
        <w:rPr>
          <w:rFonts w:asciiTheme="minorHAnsi" w:hAnsiTheme="minorHAnsi" w:cstheme="minorHAnsi"/>
          <w:bCs/>
          <w:sz w:val="22"/>
          <w:szCs w:val="22"/>
        </w:rPr>
        <w:t>Heba</w:t>
      </w:r>
      <w:proofErr w:type="spellEnd"/>
      <w:r>
        <w:rPr>
          <w:rFonts w:asciiTheme="minorHAnsi" w:hAnsiTheme="minorHAnsi" w:cstheme="minorHAnsi"/>
          <w:bCs/>
          <w:sz w:val="22"/>
          <w:szCs w:val="22"/>
        </w:rPr>
        <w:t xml:space="preserve"> discussed the committee’s findings</w:t>
      </w:r>
      <w:r w:rsidR="004C1161">
        <w:rPr>
          <w:rFonts w:asciiTheme="minorHAnsi" w:hAnsiTheme="minorHAnsi" w:cstheme="minorHAnsi"/>
          <w:bCs/>
          <w:sz w:val="22"/>
          <w:szCs w:val="22"/>
        </w:rPr>
        <w:t xml:space="preserve"> in</w:t>
      </w:r>
      <w:r>
        <w:rPr>
          <w:rFonts w:asciiTheme="minorHAnsi" w:hAnsiTheme="minorHAnsi" w:cstheme="minorHAnsi"/>
          <w:bCs/>
          <w:sz w:val="22"/>
          <w:szCs w:val="22"/>
        </w:rPr>
        <w:t xml:space="preserve"> their review of the Senate Constitution.</w:t>
      </w:r>
    </w:p>
    <w:p w14:paraId="62B00172" w14:textId="2CCFDF68" w:rsidR="00E205D1" w:rsidRDefault="00E205D1" w:rsidP="00CE79ED">
      <w:pPr>
        <w:pStyle w:val="ListParagraph"/>
        <w:numPr>
          <w:ilvl w:val="0"/>
          <w:numId w:val="40"/>
        </w:numPr>
        <w:rPr>
          <w:rFonts w:asciiTheme="minorHAnsi" w:hAnsiTheme="minorHAnsi" w:cstheme="minorHAnsi"/>
          <w:bCs/>
          <w:sz w:val="22"/>
          <w:szCs w:val="22"/>
        </w:rPr>
      </w:pPr>
      <w:r>
        <w:rPr>
          <w:rFonts w:asciiTheme="minorHAnsi" w:hAnsiTheme="minorHAnsi" w:cstheme="minorHAnsi"/>
          <w:bCs/>
          <w:sz w:val="22"/>
          <w:szCs w:val="22"/>
        </w:rPr>
        <w:t>The committee proposes to expand the Senate to include 2 adjunct faculty and 2 clinical faculty. These would be by self-nomination and appointment rather than election.</w:t>
      </w:r>
    </w:p>
    <w:p w14:paraId="3DBA6762" w14:textId="67543A6C" w:rsidR="00E205D1" w:rsidRDefault="00E205D1" w:rsidP="00CE79ED">
      <w:pPr>
        <w:pStyle w:val="ListParagraph"/>
        <w:numPr>
          <w:ilvl w:val="0"/>
          <w:numId w:val="40"/>
        </w:numPr>
        <w:rPr>
          <w:rFonts w:asciiTheme="minorHAnsi" w:hAnsiTheme="minorHAnsi" w:cstheme="minorHAnsi"/>
          <w:bCs/>
          <w:sz w:val="22"/>
          <w:szCs w:val="22"/>
        </w:rPr>
      </w:pPr>
      <w:r>
        <w:rPr>
          <w:rFonts w:asciiTheme="minorHAnsi" w:hAnsiTheme="minorHAnsi" w:cstheme="minorHAnsi"/>
          <w:bCs/>
          <w:sz w:val="22"/>
          <w:szCs w:val="22"/>
        </w:rPr>
        <w:t>The committee wants to emphasize equity and inclusion in the Senate.</w:t>
      </w:r>
    </w:p>
    <w:p w14:paraId="255232D4" w14:textId="21D89B0B" w:rsidR="00E205D1" w:rsidRDefault="00E205D1" w:rsidP="00CE79ED">
      <w:pPr>
        <w:pStyle w:val="ListParagraph"/>
        <w:numPr>
          <w:ilvl w:val="0"/>
          <w:numId w:val="40"/>
        </w:numPr>
        <w:rPr>
          <w:rFonts w:asciiTheme="minorHAnsi" w:hAnsiTheme="minorHAnsi" w:cstheme="minorHAnsi"/>
          <w:bCs/>
          <w:sz w:val="22"/>
          <w:szCs w:val="22"/>
        </w:rPr>
      </w:pPr>
      <w:r>
        <w:rPr>
          <w:rFonts w:asciiTheme="minorHAnsi" w:hAnsiTheme="minorHAnsi" w:cstheme="minorHAnsi"/>
          <w:bCs/>
          <w:sz w:val="22"/>
          <w:szCs w:val="22"/>
        </w:rPr>
        <w:t>Transparency – the committee believes that the Senate is already fairly transparent, and not much work needs to be done there.</w:t>
      </w:r>
    </w:p>
    <w:p w14:paraId="0DC0C925" w14:textId="015D8ECF" w:rsidR="00E205D1" w:rsidRDefault="00E205D1" w:rsidP="00CE79ED">
      <w:pPr>
        <w:pStyle w:val="ListParagraph"/>
        <w:numPr>
          <w:ilvl w:val="0"/>
          <w:numId w:val="40"/>
        </w:numPr>
        <w:rPr>
          <w:rFonts w:asciiTheme="minorHAnsi" w:hAnsiTheme="minorHAnsi" w:cstheme="minorHAnsi"/>
          <w:bCs/>
          <w:sz w:val="22"/>
          <w:szCs w:val="22"/>
        </w:rPr>
      </w:pPr>
      <w:r>
        <w:rPr>
          <w:rFonts w:asciiTheme="minorHAnsi" w:hAnsiTheme="minorHAnsi" w:cstheme="minorHAnsi"/>
          <w:bCs/>
          <w:sz w:val="22"/>
          <w:szCs w:val="22"/>
        </w:rPr>
        <w:t>The committee wishes to find a way to emphasize the power of the Senate.</w:t>
      </w:r>
    </w:p>
    <w:p w14:paraId="7D3C484D" w14:textId="665D21B9" w:rsidR="00E205D1" w:rsidRDefault="00E205D1" w:rsidP="00CE79ED">
      <w:pPr>
        <w:pStyle w:val="ListParagraph"/>
        <w:numPr>
          <w:ilvl w:val="0"/>
          <w:numId w:val="40"/>
        </w:numPr>
        <w:rPr>
          <w:rFonts w:asciiTheme="minorHAnsi" w:hAnsiTheme="minorHAnsi" w:cstheme="minorHAnsi"/>
          <w:bCs/>
          <w:sz w:val="22"/>
          <w:szCs w:val="22"/>
        </w:rPr>
      </w:pPr>
      <w:r>
        <w:rPr>
          <w:rFonts w:asciiTheme="minorHAnsi" w:hAnsiTheme="minorHAnsi" w:cstheme="minorHAnsi"/>
          <w:bCs/>
          <w:sz w:val="22"/>
          <w:szCs w:val="22"/>
        </w:rPr>
        <w:t>Questions and discussion.</w:t>
      </w:r>
    </w:p>
    <w:p w14:paraId="1DE3A301" w14:textId="517FEF1A" w:rsidR="00E205D1" w:rsidRPr="00CE79ED" w:rsidRDefault="00E205D1" w:rsidP="00CE79ED">
      <w:pPr>
        <w:pStyle w:val="ListParagraph"/>
        <w:numPr>
          <w:ilvl w:val="0"/>
          <w:numId w:val="40"/>
        </w:numPr>
        <w:rPr>
          <w:rFonts w:asciiTheme="minorHAnsi" w:hAnsiTheme="minorHAnsi" w:cstheme="minorHAnsi"/>
          <w:bCs/>
          <w:sz w:val="22"/>
          <w:szCs w:val="22"/>
        </w:rPr>
      </w:pPr>
      <w:r>
        <w:rPr>
          <w:rFonts w:asciiTheme="minorHAnsi" w:hAnsiTheme="minorHAnsi" w:cstheme="minorHAnsi"/>
          <w:bCs/>
          <w:sz w:val="22"/>
          <w:szCs w:val="22"/>
        </w:rPr>
        <w:t>Senate Self-Study Report is attached (Attachment 1).</w:t>
      </w:r>
    </w:p>
    <w:p w14:paraId="4B0EAE22" w14:textId="4CC50A73" w:rsidR="00ED2537" w:rsidRDefault="00ED2537" w:rsidP="00ED2537">
      <w:pPr>
        <w:rPr>
          <w:rFonts w:asciiTheme="minorHAnsi" w:hAnsiTheme="minorHAnsi" w:cstheme="minorHAnsi"/>
          <w:b/>
          <w:color w:val="000000" w:themeColor="text1"/>
          <w:sz w:val="22"/>
          <w:szCs w:val="22"/>
        </w:rPr>
      </w:pPr>
    </w:p>
    <w:p w14:paraId="3E2EB0B9" w14:textId="377A2F8D" w:rsidR="00E205D1" w:rsidRDefault="00E205D1" w:rsidP="00ED253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Response from Administration to the Faculty Senate Antiracism Memoranda (Matt</w:t>
      </w:r>
      <w:r w:rsidR="004C1161">
        <w:rPr>
          <w:rFonts w:asciiTheme="minorHAnsi" w:hAnsiTheme="minorHAnsi" w:cstheme="minorHAnsi"/>
          <w:b/>
          <w:color w:val="000000" w:themeColor="text1"/>
          <w:sz w:val="22"/>
          <w:szCs w:val="22"/>
        </w:rPr>
        <w:t xml:space="preserve"> Bender</w:t>
      </w:r>
      <w:r>
        <w:rPr>
          <w:rFonts w:asciiTheme="minorHAnsi" w:hAnsiTheme="minorHAnsi" w:cstheme="minorHAnsi"/>
          <w:b/>
          <w:color w:val="000000" w:themeColor="text1"/>
          <w:sz w:val="22"/>
          <w:szCs w:val="22"/>
        </w:rPr>
        <w:t>)</w:t>
      </w:r>
    </w:p>
    <w:p w14:paraId="4C65997F" w14:textId="2BFCA09B" w:rsidR="00E205D1" w:rsidRPr="00E205D1" w:rsidRDefault="00E205D1" w:rsidP="00E205D1">
      <w:pPr>
        <w:pStyle w:val="ListParagraph"/>
        <w:numPr>
          <w:ilvl w:val="0"/>
          <w:numId w:val="42"/>
        </w:numPr>
        <w:rPr>
          <w:rFonts w:asciiTheme="minorHAnsi" w:hAnsiTheme="minorHAnsi" w:cstheme="minorHAnsi"/>
          <w:b/>
          <w:color w:val="000000" w:themeColor="text1"/>
          <w:sz w:val="22"/>
          <w:szCs w:val="22"/>
        </w:rPr>
      </w:pPr>
      <w:r>
        <w:rPr>
          <w:rFonts w:asciiTheme="minorHAnsi" w:hAnsiTheme="minorHAnsi" w:cstheme="minorHAnsi"/>
          <w:bCs/>
          <w:color w:val="000000" w:themeColor="text1"/>
          <w:sz w:val="22"/>
          <w:szCs w:val="22"/>
        </w:rPr>
        <w:t xml:space="preserve">In November the Senate approved 2 </w:t>
      </w:r>
      <w:r w:rsidR="004C1161">
        <w:rPr>
          <w:rFonts w:asciiTheme="minorHAnsi" w:hAnsiTheme="minorHAnsi" w:cstheme="minorHAnsi"/>
          <w:bCs/>
          <w:color w:val="000000" w:themeColor="text1"/>
          <w:sz w:val="22"/>
          <w:szCs w:val="22"/>
        </w:rPr>
        <w:t xml:space="preserve">antiracism </w:t>
      </w:r>
      <w:r>
        <w:rPr>
          <w:rFonts w:asciiTheme="minorHAnsi" w:hAnsiTheme="minorHAnsi" w:cstheme="minorHAnsi"/>
          <w:bCs/>
          <w:color w:val="000000" w:themeColor="text1"/>
          <w:sz w:val="22"/>
          <w:szCs w:val="22"/>
        </w:rPr>
        <w:t xml:space="preserve">memoranda. </w:t>
      </w:r>
    </w:p>
    <w:p w14:paraId="2BD92CD0" w14:textId="78D25F6D" w:rsidR="00E205D1" w:rsidRPr="00E205D1" w:rsidRDefault="00E205D1" w:rsidP="00E205D1">
      <w:pPr>
        <w:pStyle w:val="ListParagraph"/>
        <w:numPr>
          <w:ilvl w:val="0"/>
          <w:numId w:val="42"/>
        </w:numPr>
        <w:rPr>
          <w:rFonts w:asciiTheme="minorHAnsi" w:hAnsiTheme="minorHAnsi" w:cstheme="minorHAnsi"/>
          <w:b/>
          <w:color w:val="000000" w:themeColor="text1"/>
          <w:sz w:val="22"/>
          <w:szCs w:val="22"/>
        </w:rPr>
      </w:pPr>
      <w:r>
        <w:rPr>
          <w:rFonts w:asciiTheme="minorHAnsi" w:hAnsiTheme="minorHAnsi" w:cstheme="minorHAnsi"/>
          <w:bCs/>
          <w:color w:val="000000" w:themeColor="text1"/>
          <w:sz w:val="22"/>
          <w:szCs w:val="22"/>
        </w:rPr>
        <w:t>The Executive-Level Committee memorand</w:t>
      </w:r>
      <w:r w:rsidR="004C1161">
        <w:rPr>
          <w:rFonts w:asciiTheme="minorHAnsi" w:hAnsiTheme="minorHAnsi" w:cstheme="minorHAnsi"/>
          <w:bCs/>
          <w:color w:val="000000" w:themeColor="text1"/>
          <w:sz w:val="22"/>
          <w:szCs w:val="22"/>
        </w:rPr>
        <w:t>um</w:t>
      </w:r>
      <w:r>
        <w:rPr>
          <w:rFonts w:asciiTheme="minorHAnsi" w:hAnsiTheme="minorHAnsi" w:cstheme="minorHAnsi"/>
          <w:bCs/>
          <w:color w:val="000000" w:themeColor="text1"/>
          <w:sz w:val="22"/>
          <w:szCs w:val="22"/>
        </w:rPr>
        <w:t xml:space="preserve"> has moved forward to Steering. </w:t>
      </w:r>
    </w:p>
    <w:p w14:paraId="6DC0D08F" w14:textId="39A3CD69" w:rsidR="00E205D1" w:rsidRPr="00E205D1" w:rsidRDefault="00E205D1" w:rsidP="00E205D1">
      <w:pPr>
        <w:pStyle w:val="ListParagraph"/>
        <w:numPr>
          <w:ilvl w:val="0"/>
          <w:numId w:val="42"/>
        </w:numPr>
        <w:rPr>
          <w:rFonts w:asciiTheme="minorHAnsi" w:hAnsiTheme="minorHAnsi" w:cstheme="minorHAnsi"/>
          <w:b/>
          <w:color w:val="000000" w:themeColor="text1"/>
          <w:sz w:val="22"/>
          <w:szCs w:val="22"/>
        </w:rPr>
      </w:pPr>
      <w:r>
        <w:rPr>
          <w:rFonts w:asciiTheme="minorHAnsi" w:hAnsiTheme="minorHAnsi" w:cstheme="minorHAnsi"/>
          <w:bCs/>
          <w:color w:val="000000" w:themeColor="text1"/>
          <w:sz w:val="22"/>
          <w:szCs w:val="22"/>
        </w:rPr>
        <w:t>The memorandum with the list of action items went to President Foster, who responded with a list of items that are being done.</w:t>
      </w:r>
    </w:p>
    <w:p w14:paraId="4C4F115E" w14:textId="776485D9" w:rsidR="00E205D1" w:rsidRPr="00E205D1" w:rsidRDefault="00E205D1" w:rsidP="00E205D1">
      <w:pPr>
        <w:pStyle w:val="ListParagraph"/>
        <w:numPr>
          <w:ilvl w:val="0"/>
          <w:numId w:val="42"/>
        </w:numPr>
        <w:rPr>
          <w:rFonts w:asciiTheme="minorHAnsi" w:hAnsiTheme="minorHAnsi" w:cstheme="minorHAnsi"/>
          <w:b/>
          <w:color w:val="000000" w:themeColor="text1"/>
          <w:sz w:val="22"/>
          <w:szCs w:val="22"/>
        </w:rPr>
      </w:pPr>
      <w:r>
        <w:rPr>
          <w:rFonts w:asciiTheme="minorHAnsi" w:hAnsiTheme="minorHAnsi" w:cstheme="minorHAnsi"/>
          <w:bCs/>
          <w:color w:val="000000" w:themeColor="text1"/>
          <w:sz w:val="22"/>
          <w:szCs w:val="22"/>
        </w:rPr>
        <w:t>Discussion and questions.</w:t>
      </w:r>
    </w:p>
    <w:p w14:paraId="19A64FFD" w14:textId="77777777" w:rsidR="00E205D1" w:rsidRPr="00ED2537" w:rsidRDefault="00E205D1" w:rsidP="00ED2537">
      <w:pPr>
        <w:rPr>
          <w:rFonts w:asciiTheme="minorHAnsi" w:hAnsiTheme="minorHAnsi" w:cstheme="minorHAnsi"/>
          <w:b/>
          <w:color w:val="000000" w:themeColor="text1"/>
          <w:sz w:val="22"/>
          <w:szCs w:val="22"/>
        </w:rPr>
      </w:pPr>
    </w:p>
    <w:p w14:paraId="5FCC272A" w14:textId="6D16462D" w:rsidR="00EA0618" w:rsidRDefault="001D54FF" w:rsidP="00B5689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Meeting adjourned at </w:t>
      </w:r>
      <w:r w:rsidR="00C21280">
        <w:rPr>
          <w:rFonts w:asciiTheme="minorHAnsi" w:hAnsiTheme="minorHAnsi" w:cstheme="minorHAnsi"/>
          <w:color w:val="000000" w:themeColor="text1"/>
          <w:sz w:val="22"/>
          <w:szCs w:val="22"/>
        </w:rPr>
        <w:t>1:</w:t>
      </w:r>
      <w:r w:rsidR="00DD554F">
        <w:rPr>
          <w:rFonts w:asciiTheme="minorHAnsi" w:hAnsiTheme="minorHAnsi" w:cstheme="minorHAnsi"/>
          <w:color w:val="000000" w:themeColor="text1"/>
          <w:sz w:val="22"/>
          <w:szCs w:val="22"/>
        </w:rPr>
        <w:t>20</w:t>
      </w:r>
      <w:r w:rsidR="005A56DF">
        <w:rPr>
          <w:rFonts w:asciiTheme="minorHAnsi" w:hAnsiTheme="minorHAnsi" w:cstheme="minorHAnsi"/>
          <w:color w:val="000000" w:themeColor="text1"/>
          <w:sz w:val="22"/>
          <w:szCs w:val="22"/>
        </w:rPr>
        <w:t xml:space="preserve"> </w:t>
      </w:r>
      <w:r w:rsidR="00C21280">
        <w:rPr>
          <w:rFonts w:asciiTheme="minorHAnsi" w:hAnsiTheme="minorHAnsi" w:cstheme="minorHAnsi"/>
          <w:color w:val="000000" w:themeColor="text1"/>
          <w:sz w:val="22"/>
          <w:szCs w:val="22"/>
        </w:rPr>
        <w:t>p</w:t>
      </w:r>
      <w:r w:rsidR="005A56DF">
        <w:rPr>
          <w:rFonts w:asciiTheme="minorHAnsi" w:hAnsiTheme="minorHAnsi" w:cstheme="minorHAnsi"/>
          <w:color w:val="000000" w:themeColor="text1"/>
          <w:sz w:val="22"/>
          <w:szCs w:val="22"/>
        </w:rPr>
        <w:t>m</w:t>
      </w:r>
      <w:r>
        <w:rPr>
          <w:rFonts w:asciiTheme="minorHAnsi" w:hAnsiTheme="minorHAnsi" w:cstheme="minorHAnsi"/>
          <w:color w:val="000000" w:themeColor="text1"/>
          <w:sz w:val="22"/>
          <w:szCs w:val="22"/>
        </w:rPr>
        <w:t>.</w:t>
      </w:r>
    </w:p>
    <w:p w14:paraId="44BDA91D" w14:textId="3B0D9487" w:rsidR="004940E7" w:rsidRDefault="004940E7" w:rsidP="00B5689F">
      <w:pPr>
        <w:rPr>
          <w:rFonts w:asciiTheme="minorHAnsi" w:hAnsiTheme="minorHAnsi" w:cstheme="minorHAnsi"/>
          <w:color w:val="000000" w:themeColor="text1"/>
          <w:sz w:val="22"/>
          <w:szCs w:val="22"/>
        </w:rPr>
      </w:pPr>
    </w:p>
    <w:p w14:paraId="70612118" w14:textId="4E4D8A54" w:rsidR="00243A5F" w:rsidRDefault="00DD554F" w:rsidP="0099317D">
      <w:pPr>
        <w:ind w:left="360" w:hanging="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Upcoming Events:</w:t>
      </w:r>
    </w:p>
    <w:p w14:paraId="6B2B12B6" w14:textId="43871EE6" w:rsidR="00CD7DED" w:rsidRDefault="00CD7DED" w:rsidP="0099317D">
      <w:pPr>
        <w:ind w:left="360" w:hanging="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April </w:t>
      </w:r>
      <w:r w:rsidR="007E6A38">
        <w:rPr>
          <w:rFonts w:asciiTheme="minorHAnsi" w:hAnsiTheme="minorHAnsi" w:cstheme="minorHAnsi"/>
          <w:color w:val="000000" w:themeColor="text1"/>
          <w:sz w:val="22"/>
          <w:szCs w:val="22"/>
        </w:rPr>
        <w:t>30</w:t>
      </w:r>
      <w:r>
        <w:rPr>
          <w:rFonts w:asciiTheme="minorHAnsi" w:hAnsiTheme="minorHAnsi" w:cstheme="minorHAnsi"/>
          <w:color w:val="000000" w:themeColor="text1"/>
          <w:sz w:val="22"/>
          <w:szCs w:val="22"/>
        </w:rPr>
        <w:t xml:space="preserve"> – </w:t>
      </w:r>
      <w:r w:rsidR="007E6A38">
        <w:rPr>
          <w:rFonts w:asciiTheme="minorHAnsi" w:hAnsiTheme="minorHAnsi" w:cstheme="minorHAnsi"/>
          <w:color w:val="000000" w:themeColor="text1"/>
          <w:sz w:val="22"/>
          <w:szCs w:val="22"/>
        </w:rPr>
        <w:t xml:space="preserve">2021 Annual Barbara Meyers </w:t>
      </w:r>
      <w:proofErr w:type="spellStart"/>
      <w:r w:rsidR="007E6A38">
        <w:rPr>
          <w:rFonts w:asciiTheme="minorHAnsi" w:hAnsiTheme="minorHAnsi" w:cstheme="minorHAnsi"/>
          <w:color w:val="000000" w:themeColor="text1"/>
          <w:sz w:val="22"/>
          <w:szCs w:val="22"/>
        </w:rPr>
        <w:t>Pelson</w:t>
      </w:r>
      <w:proofErr w:type="spellEnd"/>
      <w:r w:rsidR="007E6A38">
        <w:rPr>
          <w:rFonts w:asciiTheme="minorHAnsi" w:hAnsiTheme="minorHAnsi" w:cstheme="minorHAnsi"/>
          <w:color w:val="000000" w:themeColor="text1"/>
          <w:sz w:val="22"/>
          <w:szCs w:val="22"/>
        </w:rPr>
        <w:t xml:space="preserve"> lecture – </w:t>
      </w:r>
      <w:proofErr w:type="spellStart"/>
      <w:r w:rsidR="007E6A38">
        <w:rPr>
          <w:rFonts w:asciiTheme="minorHAnsi" w:hAnsiTheme="minorHAnsi" w:cstheme="minorHAnsi"/>
          <w:color w:val="000000" w:themeColor="text1"/>
          <w:sz w:val="22"/>
          <w:szCs w:val="22"/>
        </w:rPr>
        <w:t>Monisha</w:t>
      </w:r>
      <w:proofErr w:type="spellEnd"/>
      <w:r w:rsidR="007E6A38">
        <w:rPr>
          <w:rFonts w:asciiTheme="minorHAnsi" w:hAnsiTheme="minorHAnsi" w:cstheme="minorHAnsi"/>
          <w:color w:val="000000" w:themeColor="text1"/>
          <w:sz w:val="22"/>
          <w:szCs w:val="22"/>
        </w:rPr>
        <w:t xml:space="preserve"> </w:t>
      </w:r>
      <w:proofErr w:type="spellStart"/>
      <w:r w:rsidR="007E6A38">
        <w:rPr>
          <w:rFonts w:asciiTheme="minorHAnsi" w:hAnsiTheme="minorHAnsi" w:cstheme="minorHAnsi"/>
          <w:color w:val="000000" w:themeColor="text1"/>
          <w:sz w:val="22"/>
          <w:szCs w:val="22"/>
        </w:rPr>
        <w:t>Pulimood</w:t>
      </w:r>
      <w:proofErr w:type="spellEnd"/>
      <w:r w:rsidR="007E6A38">
        <w:rPr>
          <w:rFonts w:asciiTheme="minorHAnsi" w:hAnsiTheme="minorHAnsi" w:cstheme="minorHAnsi"/>
          <w:color w:val="000000" w:themeColor="text1"/>
          <w:sz w:val="22"/>
          <w:szCs w:val="22"/>
        </w:rPr>
        <w:t xml:space="preserve"> – “</w:t>
      </w:r>
      <w:proofErr w:type="spellStart"/>
      <w:r w:rsidR="007E6A38">
        <w:rPr>
          <w:rFonts w:asciiTheme="minorHAnsi" w:hAnsiTheme="minorHAnsi" w:cstheme="minorHAnsi"/>
          <w:color w:val="000000" w:themeColor="text1"/>
          <w:sz w:val="22"/>
          <w:szCs w:val="22"/>
        </w:rPr>
        <w:t>CABPortal</w:t>
      </w:r>
      <w:proofErr w:type="spellEnd"/>
      <w:r w:rsidR="007E6A38">
        <w:rPr>
          <w:rFonts w:asciiTheme="minorHAnsi" w:hAnsiTheme="minorHAnsi" w:cstheme="minorHAnsi"/>
          <w:color w:val="000000" w:themeColor="text1"/>
          <w:sz w:val="22"/>
          <w:szCs w:val="22"/>
        </w:rPr>
        <w:t>: Leveraging Collective Intelligence to Improve Sustainability of Web-Based Portals.”</w:t>
      </w:r>
    </w:p>
    <w:p w14:paraId="5EA86E9C" w14:textId="00FDFE57" w:rsidR="00CD7DED" w:rsidRDefault="00CD7DED" w:rsidP="0099317D">
      <w:pPr>
        <w:ind w:left="360" w:hanging="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May 10 </w:t>
      </w:r>
      <w:r w:rsidR="0099317D">
        <w:rPr>
          <w:rFonts w:asciiTheme="minorHAnsi" w:hAnsiTheme="minorHAnsi" w:cstheme="minorHAnsi"/>
          <w:color w:val="000000" w:themeColor="text1"/>
          <w:sz w:val="22"/>
          <w:szCs w:val="22"/>
        </w:rPr>
        <w:t>(Monday</w:t>
      </w:r>
      <w:r w:rsidR="007E6A38">
        <w:rPr>
          <w:rFonts w:asciiTheme="minorHAnsi" w:hAnsiTheme="minorHAnsi" w:cstheme="minorHAnsi"/>
          <w:color w:val="000000" w:themeColor="text1"/>
          <w:sz w:val="22"/>
          <w:szCs w:val="22"/>
        </w:rPr>
        <w:t xml:space="preserve"> – 10:00-11:30am</w:t>
      </w:r>
      <w:r w:rsidR="0099317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Faculty Senate Meeting</w:t>
      </w:r>
    </w:p>
    <w:p w14:paraId="5B52B8D5" w14:textId="2219526F" w:rsidR="007E6A38" w:rsidRDefault="007E6A38" w:rsidP="007E6A38">
      <w:pPr>
        <w:rPr>
          <w:rFonts w:asciiTheme="minorHAnsi" w:hAnsiTheme="minorHAnsi" w:cstheme="minorHAnsi"/>
          <w:color w:val="000000" w:themeColor="text1"/>
          <w:sz w:val="22"/>
          <w:szCs w:val="22"/>
        </w:rPr>
      </w:pPr>
    </w:p>
    <w:p w14:paraId="759DA7A6" w14:textId="77777777" w:rsidR="00DD554F" w:rsidRDefault="00DD554F" w:rsidP="00243A5F">
      <w:pPr>
        <w:rPr>
          <w:rFonts w:asciiTheme="minorHAnsi" w:hAnsiTheme="minorHAnsi" w:cstheme="minorHAnsi"/>
          <w:color w:val="000000" w:themeColor="text1"/>
          <w:sz w:val="22"/>
          <w:szCs w:val="22"/>
        </w:rPr>
      </w:pPr>
    </w:p>
    <w:p w14:paraId="3084728D" w14:textId="0E9C15B0" w:rsidR="007D4192" w:rsidRDefault="007D4192" w:rsidP="00C21280">
      <w:pPr>
        <w:rPr>
          <w:rFonts w:asciiTheme="minorHAnsi" w:hAnsiTheme="minorHAnsi" w:cstheme="minorHAnsi"/>
          <w:b/>
          <w:bCs/>
          <w:color w:val="000000" w:themeColor="text1"/>
          <w:sz w:val="22"/>
          <w:szCs w:val="22"/>
        </w:rPr>
      </w:pPr>
    </w:p>
    <w:p w14:paraId="14F8BAEF" w14:textId="3404A04C" w:rsidR="0014271C" w:rsidRDefault="0014271C" w:rsidP="00C21280">
      <w:pPr>
        <w:rPr>
          <w:rFonts w:asciiTheme="minorHAnsi" w:hAnsiTheme="minorHAnsi" w:cstheme="minorHAnsi"/>
          <w:color w:val="000000" w:themeColor="text1"/>
          <w:sz w:val="22"/>
          <w:szCs w:val="22"/>
        </w:rPr>
      </w:pPr>
      <w:r w:rsidRPr="0014271C">
        <w:rPr>
          <w:rFonts w:asciiTheme="minorHAnsi" w:hAnsiTheme="minorHAnsi" w:cstheme="minorHAnsi"/>
          <w:color w:val="000000" w:themeColor="text1"/>
          <w:sz w:val="22"/>
          <w:szCs w:val="22"/>
        </w:rPr>
        <w:t>LAW</w:t>
      </w:r>
    </w:p>
    <w:p w14:paraId="30865402" w14:textId="2C51A6BF" w:rsidR="00E205D1" w:rsidRDefault="00E205D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5376B4F1" w14:textId="58B8D17D" w:rsidR="00E205D1" w:rsidRPr="00E205D1" w:rsidRDefault="00E205D1" w:rsidP="00C21280">
      <w:pPr>
        <w:rPr>
          <w:rFonts w:asciiTheme="minorHAnsi" w:hAnsiTheme="minorHAnsi" w:cstheme="minorHAnsi"/>
          <w:b/>
          <w:bCs/>
          <w:color w:val="000000" w:themeColor="text1"/>
          <w:sz w:val="22"/>
          <w:szCs w:val="22"/>
        </w:rPr>
      </w:pPr>
      <w:r w:rsidRPr="00E205D1">
        <w:rPr>
          <w:rFonts w:asciiTheme="minorHAnsi" w:hAnsiTheme="minorHAnsi" w:cstheme="minorHAnsi"/>
          <w:b/>
          <w:bCs/>
          <w:color w:val="000000" w:themeColor="text1"/>
          <w:sz w:val="22"/>
          <w:szCs w:val="22"/>
        </w:rPr>
        <w:lastRenderedPageBreak/>
        <w:t>Attachment 1</w:t>
      </w:r>
    </w:p>
    <w:p w14:paraId="45497B95" w14:textId="2F16CE6F" w:rsidR="00E205D1" w:rsidRDefault="00E205D1" w:rsidP="00C21280">
      <w:pPr>
        <w:rPr>
          <w:rFonts w:asciiTheme="minorHAnsi" w:hAnsiTheme="minorHAnsi" w:cstheme="minorHAnsi"/>
          <w:color w:val="000000" w:themeColor="text1"/>
          <w:sz w:val="22"/>
          <w:szCs w:val="22"/>
        </w:rPr>
      </w:pPr>
    </w:p>
    <w:p w14:paraId="57600193" w14:textId="77777777" w:rsidR="00E205D1" w:rsidRDefault="00E205D1" w:rsidP="00E205D1">
      <w:pPr>
        <w:shd w:val="clear" w:color="auto" w:fill="FFFFFF"/>
        <w:spacing w:before="240"/>
      </w:pPr>
      <w:r>
        <w:t>The Senate-Self Study committee held regular meetings during the AY 2020-2021 to address the assigned charge.  At its core, the charge asked the committee to review the Senate Constitution and suggest constitutional revision(s) or amendment(s) to address matter related to: (a) communication among faculty and with the administration, (b) improving inclusivity (particularly of adjunct, part time and clinical faculty), (c) improving transparency and (d) the role of the Senate in campus Governance and facilitating its work within Governance. The charge also requested that we consider ways that make the Senate an anti-racists body.</w:t>
      </w:r>
    </w:p>
    <w:p w14:paraId="192942F7" w14:textId="77777777" w:rsidR="00E205D1" w:rsidRDefault="00E205D1" w:rsidP="00E205D1">
      <w:pPr>
        <w:shd w:val="clear" w:color="auto" w:fill="FFFFFF"/>
        <w:spacing w:before="240"/>
      </w:pPr>
      <w:r>
        <w:t xml:space="preserve"> The Committee revised the constitution to address each of the items as indicated below.</w:t>
      </w:r>
    </w:p>
    <w:p w14:paraId="5EFABA0C" w14:textId="77777777" w:rsidR="00E205D1" w:rsidRDefault="00E205D1" w:rsidP="00E205D1">
      <w:pPr>
        <w:shd w:val="clear" w:color="auto" w:fill="FFFFFF"/>
        <w:spacing w:before="240"/>
      </w:pPr>
      <w:r>
        <w:t xml:space="preserve"> (a)</w:t>
      </w:r>
      <w:r>
        <w:rPr>
          <w:sz w:val="14"/>
          <w:szCs w:val="14"/>
        </w:rPr>
        <w:t xml:space="preserve">    </w:t>
      </w:r>
      <w:r>
        <w:rPr>
          <w:b/>
        </w:rPr>
        <w:t>Communication among the faculty and with the administration:</w:t>
      </w:r>
      <w:r>
        <w:t xml:space="preserve"> Language is proposed to clarify the responsibility of the senators to “function as the primary communication channel between the faculty and the Faculty Senate. Senators are expected to report on Senate business to their Schools, as appropriate, and to receive comments from faculty.” (Article II, item 1).</w:t>
      </w:r>
    </w:p>
    <w:p w14:paraId="53C040AA" w14:textId="77777777" w:rsidR="00E205D1" w:rsidRDefault="00E205D1" w:rsidP="00E205D1">
      <w:pPr>
        <w:shd w:val="clear" w:color="auto" w:fill="FFFFFF"/>
        <w:spacing w:before="240"/>
      </w:pPr>
      <w:r>
        <w:t xml:space="preserve"> (b)</w:t>
      </w:r>
      <w:r>
        <w:rPr>
          <w:sz w:val="14"/>
          <w:szCs w:val="14"/>
        </w:rPr>
        <w:t xml:space="preserve">    </w:t>
      </w:r>
      <w:r>
        <w:rPr>
          <w:b/>
        </w:rPr>
        <w:t>Improving inclusivity (particularly of adjunct, part time and clinical faculty):</w:t>
      </w:r>
      <w:r>
        <w:t xml:space="preserve"> The Committee proposes to expand the membership to include </w:t>
      </w:r>
      <w:r>
        <w:rPr>
          <w:i/>
        </w:rPr>
        <w:t>two</w:t>
      </w:r>
      <w:r>
        <w:t xml:space="preserve"> clinical and </w:t>
      </w:r>
      <w:r>
        <w:rPr>
          <w:i/>
        </w:rPr>
        <w:t>two</w:t>
      </w:r>
      <w:r>
        <w:t xml:space="preserve"> adjunct faculty.  Self-nominating faculty in these categories would be appointed by the Appointment Committee in the same manner faculty are assigned to committees and councils. The Committee’s rationale is that there will likely be a limited number of people interested and a limited number of people voting, which may make it difficult to get votes (Article III, 1a and 1c.)  Equity and inclusion language </w:t>
      </w:r>
      <w:proofErr w:type="gramStart"/>
      <w:r>
        <w:t>was</w:t>
      </w:r>
      <w:proofErr w:type="gramEnd"/>
      <w:r>
        <w:t xml:space="preserve"> also added, as needed, in appropriate sections of the constitution.</w:t>
      </w:r>
    </w:p>
    <w:p w14:paraId="117D9F97" w14:textId="77777777" w:rsidR="00E205D1" w:rsidRDefault="00E205D1" w:rsidP="00E205D1">
      <w:pPr>
        <w:shd w:val="clear" w:color="auto" w:fill="FFFFFF"/>
        <w:spacing w:before="240"/>
      </w:pPr>
      <w:r>
        <w:t xml:space="preserve"> (c)</w:t>
      </w:r>
      <w:r>
        <w:rPr>
          <w:sz w:val="14"/>
          <w:szCs w:val="14"/>
        </w:rPr>
        <w:t xml:space="preserve">     </w:t>
      </w:r>
      <w:r>
        <w:rPr>
          <w:b/>
        </w:rPr>
        <w:t>Improving transparency:</w:t>
      </w:r>
      <w:r>
        <w:t xml:space="preserve"> The Committee discussed the different ways the Senate is already transparent. T</w:t>
      </w:r>
      <w:r>
        <w:rPr>
          <w:color w:val="222222"/>
        </w:rPr>
        <w:t>he Senate meeting agenda is distributed college wide; the meetings are open to the public (already stated in the Constitution); the meeting minutes are posted to the Senate website; the Senate President sends a Senate newsletter each semester that highlights the work of the Senate; resolutions that are passed are posted to the website and emailed to the faculty.</w:t>
      </w:r>
      <w:r>
        <w:t xml:space="preserve"> The Committee, therefore, concluded that the Faculty Senate is transparent. One potential source of ambiguity could be the appointment of faculty to standing committees and councils by the Appointment Committee. The Committee added language to clarify that the Appointment Committee consists of the SEB and </w:t>
      </w:r>
      <w:r>
        <w:rPr>
          <w:i/>
        </w:rPr>
        <w:t>any interested senator</w:t>
      </w:r>
      <w:r>
        <w:t xml:space="preserve"> (Article II, item 2).</w:t>
      </w:r>
    </w:p>
    <w:p w14:paraId="1B601190" w14:textId="77777777" w:rsidR="00E205D1" w:rsidRDefault="00E205D1" w:rsidP="00E205D1">
      <w:pPr>
        <w:shd w:val="clear" w:color="auto" w:fill="FFFFFF"/>
        <w:spacing w:before="240"/>
      </w:pPr>
      <w:r>
        <w:t>(d)</w:t>
      </w:r>
      <w:r>
        <w:rPr>
          <w:sz w:val="14"/>
          <w:szCs w:val="14"/>
        </w:rPr>
        <w:t xml:space="preserve">    </w:t>
      </w:r>
      <w:r>
        <w:rPr>
          <w:b/>
        </w:rPr>
        <w:t>The role of the Senate in campus Governance and facilitating its work within Governance.</w:t>
      </w:r>
      <w:r>
        <w:t xml:space="preserve"> The Committee discussed this item at length and decided that it cannot be fully addressed in the Constitution. Language was added to highlight the power of the Senate, but there is additional interest to further discuss the topic with the Senate.</w:t>
      </w:r>
    </w:p>
    <w:p w14:paraId="4F8E9382" w14:textId="77777777" w:rsidR="00E205D1" w:rsidRDefault="00E205D1" w:rsidP="00E205D1">
      <w:pPr>
        <w:shd w:val="clear" w:color="auto" w:fill="FFFFFF"/>
        <w:spacing w:before="240"/>
      </w:pPr>
      <w:r>
        <w:t>Additional revisions to the Constitution include:</w:t>
      </w:r>
    </w:p>
    <w:p w14:paraId="2BBDC608" w14:textId="77777777" w:rsidR="00E205D1" w:rsidRDefault="00E205D1" w:rsidP="00E205D1">
      <w:pPr>
        <w:numPr>
          <w:ilvl w:val="0"/>
          <w:numId w:val="41"/>
        </w:numPr>
        <w:shd w:val="clear" w:color="auto" w:fill="FFFFFF"/>
        <w:spacing w:before="240" w:line="276" w:lineRule="auto"/>
      </w:pPr>
      <w:r>
        <w:t>The Mission Statement includes language that emphasizes the Senate’s leadership role as well as the Senate's strong commitment to equity and inclusion.</w:t>
      </w:r>
    </w:p>
    <w:p w14:paraId="2A62F8A6" w14:textId="77777777" w:rsidR="00E205D1" w:rsidRDefault="00E205D1" w:rsidP="00E205D1">
      <w:pPr>
        <w:numPr>
          <w:ilvl w:val="0"/>
          <w:numId w:val="41"/>
        </w:numPr>
        <w:shd w:val="clear" w:color="auto" w:fill="FFFFFF"/>
        <w:spacing w:line="276" w:lineRule="auto"/>
      </w:pPr>
      <w:r>
        <w:t>The Senate President’s term was modified to a 3-year term instead of the current 1-year term.</w:t>
      </w:r>
    </w:p>
    <w:p w14:paraId="31E9C6AE" w14:textId="77777777" w:rsidR="00E205D1" w:rsidRDefault="00E205D1" w:rsidP="00E205D1">
      <w:pPr>
        <w:numPr>
          <w:ilvl w:val="0"/>
          <w:numId w:val="41"/>
        </w:numPr>
        <w:shd w:val="clear" w:color="auto" w:fill="FFFFFF"/>
        <w:spacing w:line="276" w:lineRule="auto"/>
      </w:pPr>
      <w:r>
        <w:rPr>
          <w:sz w:val="14"/>
          <w:szCs w:val="14"/>
        </w:rPr>
        <w:lastRenderedPageBreak/>
        <w:t xml:space="preserve"> </w:t>
      </w:r>
      <w:r>
        <w:t>Article V now accurately reflects the Senate’s bimonthly meeting schedule.</w:t>
      </w:r>
    </w:p>
    <w:p w14:paraId="7077DAE6" w14:textId="77777777" w:rsidR="00E205D1" w:rsidRDefault="00E205D1" w:rsidP="00E205D1">
      <w:pPr>
        <w:shd w:val="clear" w:color="auto" w:fill="FFFFFF"/>
        <w:spacing w:before="240"/>
      </w:pPr>
      <w:r>
        <w:t>With regards to ensuring that the senate is anti-racist body, language was added in the Mission statement, but also the Committee didn’t think that this fits in the Constitution document.</w:t>
      </w:r>
    </w:p>
    <w:p w14:paraId="18FA40DC" w14:textId="77777777" w:rsidR="00E205D1" w:rsidRPr="0014271C" w:rsidRDefault="00E205D1" w:rsidP="00C21280">
      <w:pPr>
        <w:rPr>
          <w:rFonts w:asciiTheme="minorHAnsi" w:hAnsiTheme="minorHAnsi" w:cstheme="minorHAnsi"/>
          <w:color w:val="000000" w:themeColor="text1"/>
          <w:sz w:val="22"/>
          <w:szCs w:val="22"/>
        </w:rPr>
      </w:pPr>
    </w:p>
    <w:p w14:paraId="2DEE17F2" w14:textId="5078C8F3" w:rsidR="00243A5F" w:rsidRPr="00B30D57" w:rsidRDefault="00243A5F" w:rsidP="00B30D57">
      <w:pPr>
        <w:rPr>
          <w:rFonts w:asciiTheme="minorHAnsi" w:hAnsiTheme="minorHAnsi" w:cstheme="minorHAnsi"/>
          <w:b/>
          <w:bCs/>
          <w:color w:val="000000" w:themeColor="text1"/>
          <w:sz w:val="22"/>
          <w:szCs w:val="22"/>
        </w:rPr>
      </w:pPr>
    </w:p>
    <w:sectPr w:rsidR="00243A5F" w:rsidRPr="00B30D57"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1655D" w14:textId="77777777" w:rsidR="00FF19DF" w:rsidRDefault="00FF19DF" w:rsidP="00156D90">
      <w:r>
        <w:separator/>
      </w:r>
    </w:p>
  </w:endnote>
  <w:endnote w:type="continuationSeparator" w:id="0">
    <w:p w14:paraId="1F81ACCD" w14:textId="77777777" w:rsidR="00FF19DF" w:rsidRDefault="00FF19DF"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4D"/>
    <w:family w:val="roman"/>
    <w:notTrueType/>
    <w:pitch w:val="variable"/>
    <w:sig w:usb0="00000007" w:usb1="00000001" w:usb2="00000000" w:usb3="00000000" w:csb0="00000093"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98233" w14:textId="77777777" w:rsidR="00FF19DF" w:rsidRDefault="00FF19DF" w:rsidP="00156D90">
      <w:r>
        <w:separator/>
      </w:r>
    </w:p>
  </w:footnote>
  <w:footnote w:type="continuationSeparator" w:id="0">
    <w:p w14:paraId="194B012C" w14:textId="77777777" w:rsidR="00FF19DF" w:rsidRDefault="00FF19DF"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5F21"/>
    <w:multiLevelType w:val="hybridMultilevel"/>
    <w:tmpl w:val="67CEE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CB192E"/>
    <w:multiLevelType w:val="hybridMultilevel"/>
    <w:tmpl w:val="5880A0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22E7D"/>
    <w:multiLevelType w:val="hybridMultilevel"/>
    <w:tmpl w:val="6E58B4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154B5"/>
    <w:multiLevelType w:val="hybridMultilevel"/>
    <w:tmpl w:val="50A6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7000A"/>
    <w:multiLevelType w:val="hybridMultilevel"/>
    <w:tmpl w:val="69EAB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83655A"/>
    <w:multiLevelType w:val="hybridMultilevel"/>
    <w:tmpl w:val="20F242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A3F0C5A"/>
    <w:multiLevelType w:val="hybridMultilevel"/>
    <w:tmpl w:val="D9D08E82"/>
    <w:lvl w:ilvl="0" w:tplc="50E241FA">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612738"/>
    <w:multiLevelType w:val="hybridMultilevel"/>
    <w:tmpl w:val="7BEA30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9EC6E7E"/>
    <w:multiLevelType w:val="hybridMultilevel"/>
    <w:tmpl w:val="2F76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50F36"/>
    <w:multiLevelType w:val="hybridMultilevel"/>
    <w:tmpl w:val="96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C0311"/>
    <w:multiLevelType w:val="multilevel"/>
    <w:tmpl w:val="C0E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C40FC"/>
    <w:multiLevelType w:val="hybridMultilevel"/>
    <w:tmpl w:val="9862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55C79"/>
    <w:multiLevelType w:val="hybridMultilevel"/>
    <w:tmpl w:val="98C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8180B"/>
    <w:multiLevelType w:val="hybridMultilevel"/>
    <w:tmpl w:val="27AC4E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B76387C"/>
    <w:multiLevelType w:val="multilevel"/>
    <w:tmpl w:val="5E147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6448A"/>
    <w:multiLevelType w:val="hybridMultilevel"/>
    <w:tmpl w:val="BF2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F6077"/>
    <w:multiLevelType w:val="hybridMultilevel"/>
    <w:tmpl w:val="E578B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6DA0ECA"/>
    <w:multiLevelType w:val="hybridMultilevel"/>
    <w:tmpl w:val="9628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B6A11"/>
    <w:multiLevelType w:val="hybridMultilevel"/>
    <w:tmpl w:val="A34291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62CB4"/>
    <w:multiLevelType w:val="hybridMultilevel"/>
    <w:tmpl w:val="5A46B2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F8D4A9D"/>
    <w:multiLevelType w:val="hybridMultilevel"/>
    <w:tmpl w:val="45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C30D3"/>
    <w:multiLevelType w:val="hybridMultilevel"/>
    <w:tmpl w:val="B87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823B9F"/>
    <w:multiLevelType w:val="hybridMultilevel"/>
    <w:tmpl w:val="0F8CC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4AB0A08"/>
    <w:multiLevelType w:val="hybridMultilevel"/>
    <w:tmpl w:val="2E5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474EF"/>
    <w:multiLevelType w:val="hybridMultilevel"/>
    <w:tmpl w:val="936E5F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5F912B2"/>
    <w:multiLevelType w:val="multilevel"/>
    <w:tmpl w:val="FA9C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F1256C"/>
    <w:multiLevelType w:val="hybridMultilevel"/>
    <w:tmpl w:val="B400F1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ECB7A7D"/>
    <w:multiLevelType w:val="hybridMultilevel"/>
    <w:tmpl w:val="9EB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13"/>
  </w:num>
  <w:num w:numId="4">
    <w:abstractNumId w:val="16"/>
  </w:num>
  <w:num w:numId="5">
    <w:abstractNumId w:val="5"/>
  </w:num>
  <w:num w:numId="6">
    <w:abstractNumId w:val="6"/>
  </w:num>
  <w:num w:numId="7">
    <w:abstractNumId w:val="7"/>
  </w:num>
  <w:num w:numId="8">
    <w:abstractNumId w:val="29"/>
  </w:num>
  <w:num w:numId="9">
    <w:abstractNumId w:val="18"/>
  </w:num>
  <w:num w:numId="10">
    <w:abstractNumId w:val="26"/>
  </w:num>
  <w:num w:numId="11">
    <w:abstractNumId w:val="4"/>
  </w:num>
  <w:num w:numId="12">
    <w:abstractNumId w:val="21"/>
  </w:num>
  <w:num w:numId="13">
    <w:abstractNumId w:val="31"/>
  </w:num>
  <w:num w:numId="14">
    <w:abstractNumId w:val="15"/>
  </w:num>
  <w:num w:numId="15">
    <w:abstractNumId w:val="2"/>
  </w:num>
  <w:num w:numId="16">
    <w:abstractNumId w:val="14"/>
  </w:num>
  <w:num w:numId="17">
    <w:abstractNumId w:val="34"/>
  </w:num>
  <w:num w:numId="18">
    <w:abstractNumId w:val="39"/>
  </w:num>
  <w:num w:numId="19">
    <w:abstractNumId w:val="25"/>
  </w:num>
  <w:num w:numId="20">
    <w:abstractNumId w:val="12"/>
  </w:num>
  <w:num w:numId="21">
    <w:abstractNumId w:val="8"/>
  </w:num>
  <w:num w:numId="22">
    <w:abstractNumId w:val="19"/>
  </w:num>
  <w:num w:numId="23">
    <w:abstractNumId w:val="41"/>
  </w:num>
  <w:num w:numId="24">
    <w:abstractNumId w:val="37"/>
  </w:num>
  <w:num w:numId="25">
    <w:abstractNumId w:val="35"/>
  </w:num>
  <w:num w:numId="26">
    <w:abstractNumId w:val="20"/>
  </w:num>
  <w:num w:numId="27">
    <w:abstractNumId w:val="27"/>
  </w:num>
  <w:num w:numId="28">
    <w:abstractNumId w:val="0"/>
  </w:num>
  <w:num w:numId="29">
    <w:abstractNumId w:val="9"/>
  </w:num>
  <w:num w:numId="30">
    <w:abstractNumId w:val="36"/>
  </w:num>
  <w:num w:numId="31">
    <w:abstractNumId w:val="3"/>
  </w:num>
  <w:num w:numId="32">
    <w:abstractNumId w:val="11"/>
  </w:num>
  <w:num w:numId="33">
    <w:abstractNumId w:val="28"/>
  </w:num>
  <w:num w:numId="34">
    <w:abstractNumId w:val="40"/>
  </w:num>
  <w:num w:numId="35">
    <w:abstractNumId w:val="17"/>
  </w:num>
  <w:num w:numId="36">
    <w:abstractNumId w:val="38"/>
  </w:num>
  <w:num w:numId="37">
    <w:abstractNumId w:val="1"/>
  </w:num>
  <w:num w:numId="38">
    <w:abstractNumId w:val="33"/>
  </w:num>
  <w:num w:numId="39">
    <w:abstractNumId w:val="10"/>
  </w:num>
  <w:num w:numId="40">
    <w:abstractNumId w:val="30"/>
  </w:num>
  <w:num w:numId="41">
    <w:abstractNumId w:val="23"/>
  </w:num>
  <w:num w:numId="42">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39C6"/>
    <w:rsid w:val="000074AA"/>
    <w:rsid w:val="00010C1A"/>
    <w:rsid w:val="00011397"/>
    <w:rsid w:val="00011B07"/>
    <w:rsid w:val="00011E1A"/>
    <w:rsid w:val="00012B40"/>
    <w:rsid w:val="00012FF1"/>
    <w:rsid w:val="00014218"/>
    <w:rsid w:val="00015CD7"/>
    <w:rsid w:val="00020F76"/>
    <w:rsid w:val="00024C04"/>
    <w:rsid w:val="00025FDD"/>
    <w:rsid w:val="00026284"/>
    <w:rsid w:val="000279C3"/>
    <w:rsid w:val="00027E90"/>
    <w:rsid w:val="000313C9"/>
    <w:rsid w:val="00031420"/>
    <w:rsid w:val="00031C51"/>
    <w:rsid w:val="00042591"/>
    <w:rsid w:val="000454BD"/>
    <w:rsid w:val="00047554"/>
    <w:rsid w:val="00051EF8"/>
    <w:rsid w:val="00052AC2"/>
    <w:rsid w:val="000537C2"/>
    <w:rsid w:val="0005488A"/>
    <w:rsid w:val="0005640A"/>
    <w:rsid w:val="00056A4E"/>
    <w:rsid w:val="00056D9F"/>
    <w:rsid w:val="0006022C"/>
    <w:rsid w:val="00061954"/>
    <w:rsid w:val="00062F60"/>
    <w:rsid w:val="0006372F"/>
    <w:rsid w:val="00064445"/>
    <w:rsid w:val="0007223F"/>
    <w:rsid w:val="0007574E"/>
    <w:rsid w:val="00076310"/>
    <w:rsid w:val="0007663C"/>
    <w:rsid w:val="00076B1B"/>
    <w:rsid w:val="00077B8D"/>
    <w:rsid w:val="00077E55"/>
    <w:rsid w:val="00080F10"/>
    <w:rsid w:val="000817E4"/>
    <w:rsid w:val="00083D11"/>
    <w:rsid w:val="00083E49"/>
    <w:rsid w:val="00086414"/>
    <w:rsid w:val="0008754C"/>
    <w:rsid w:val="000877D8"/>
    <w:rsid w:val="00093207"/>
    <w:rsid w:val="00094520"/>
    <w:rsid w:val="000A0A8A"/>
    <w:rsid w:val="000A127A"/>
    <w:rsid w:val="000A1B7B"/>
    <w:rsid w:val="000A356A"/>
    <w:rsid w:val="000A3F06"/>
    <w:rsid w:val="000A4918"/>
    <w:rsid w:val="000A60BF"/>
    <w:rsid w:val="000B0A97"/>
    <w:rsid w:val="000B1503"/>
    <w:rsid w:val="000B1D35"/>
    <w:rsid w:val="000B2129"/>
    <w:rsid w:val="000B2FEA"/>
    <w:rsid w:val="000B6471"/>
    <w:rsid w:val="000C191D"/>
    <w:rsid w:val="000C38F9"/>
    <w:rsid w:val="000C41DA"/>
    <w:rsid w:val="000C63D1"/>
    <w:rsid w:val="000C65BB"/>
    <w:rsid w:val="000D222C"/>
    <w:rsid w:val="000D2CAD"/>
    <w:rsid w:val="000D4CDE"/>
    <w:rsid w:val="000D51D7"/>
    <w:rsid w:val="000E097A"/>
    <w:rsid w:val="000E1225"/>
    <w:rsid w:val="000E3C7D"/>
    <w:rsid w:val="000E5C86"/>
    <w:rsid w:val="000E6B56"/>
    <w:rsid w:val="000E7DCF"/>
    <w:rsid w:val="000F02A2"/>
    <w:rsid w:val="000F0904"/>
    <w:rsid w:val="000F42EF"/>
    <w:rsid w:val="00100BC5"/>
    <w:rsid w:val="00103913"/>
    <w:rsid w:val="00104C19"/>
    <w:rsid w:val="00104F44"/>
    <w:rsid w:val="00104FDC"/>
    <w:rsid w:val="00105DD3"/>
    <w:rsid w:val="00105E70"/>
    <w:rsid w:val="001063F8"/>
    <w:rsid w:val="0010711B"/>
    <w:rsid w:val="00107425"/>
    <w:rsid w:val="00107CDC"/>
    <w:rsid w:val="001109CE"/>
    <w:rsid w:val="00112E43"/>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2C"/>
    <w:rsid w:val="00135661"/>
    <w:rsid w:val="00135738"/>
    <w:rsid w:val="00137365"/>
    <w:rsid w:val="00137477"/>
    <w:rsid w:val="001407EC"/>
    <w:rsid w:val="0014271C"/>
    <w:rsid w:val="00142FC4"/>
    <w:rsid w:val="00143A25"/>
    <w:rsid w:val="00144777"/>
    <w:rsid w:val="00145339"/>
    <w:rsid w:val="00145659"/>
    <w:rsid w:val="0014613D"/>
    <w:rsid w:val="00154A74"/>
    <w:rsid w:val="00155818"/>
    <w:rsid w:val="001565BF"/>
    <w:rsid w:val="00156D90"/>
    <w:rsid w:val="00157460"/>
    <w:rsid w:val="0016232B"/>
    <w:rsid w:val="00162A85"/>
    <w:rsid w:val="001642D2"/>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7774"/>
    <w:rsid w:val="00187AD6"/>
    <w:rsid w:val="00187F10"/>
    <w:rsid w:val="00194341"/>
    <w:rsid w:val="0019642E"/>
    <w:rsid w:val="001A10A0"/>
    <w:rsid w:val="001A10B5"/>
    <w:rsid w:val="001A1BA6"/>
    <w:rsid w:val="001A1EDB"/>
    <w:rsid w:val="001A290A"/>
    <w:rsid w:val="001A3AD7"/>
    <w:rsid w:val="001A3E59"/>
    <w:rsid w:val="001A4570"/>
    <w:rsid w:val="001A57DB"/>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A23"/>
    <w:rsid w:val="00201C7C"/>
    <w:rsid w:val="00201CDA"/>
    <w:rsid w:val="00202ACD"/>
    <w:rsid w:val="0020420E"/>
    <w:rsid w:val="0020478A"/>
    <w:rsid w:val="00206A49"/>
    <w:rsid w:val="002076D0"/>
    <w:rsid w:val="00210FFE"/>
    <w:rsid w:val="002136E8"/>
    <w:rsid w:val="00214616"/>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3A5F"/>
    <w:rsid w:val="0024734D"/>
    <w:rsid w:val="002477AC"/>
    <w:rsid w:val="00262BE6"/>
    <w:rsid w:val="00264055"/>
    <w:rsid w:val="0026430B"/>
    <w:rsid w:val="00264DAB"/>
    <w:rsid w:val="00267B3D"/>
    <w:rsid w:val="00267EE4"/>
    <w:rsid w:val="00270241"/>
    <w:rsid w:val="002730C2"/>
    <w:rsid w:val="0027394A"/>
    <w:rsid w:val="00277E87"/>
    <w:rsid w:val="002805CA"/>
    <w:rsid w:val="0028121A"/>
    <w:rsid w:val="002827A2"/>
    <w:rsid w:val="00283027"/>
    <w:rsid w:val="0028423B"/>
    <w:rsid w:val="0028465C"/>
    <w:rsid w:val="00284C01"/>
    <w:rsid w:val="00285FDC"/>
    <w:rsid w:val="002869DA"/>
    <w:rsid w:val="002904D7"/>
    <w:rsid w:val="00290986"/>
    <w:rsid w:val="00290D70"/>
    <w:rsid w:val="002922D3"/>
    <w:rsid w:val="00293790"/>
    <w:rsid w:val="00294223"/>
    <w:rsid w:val="002947FC"/>
    <w:rsid w:val="00294940"/>
    <w:rsid w:val="002951EA"/>
    <w:rsid w:val="0029532A"/>
    <w:rsid w:val="002A0847"/>
    <w:rsid w:val="002A0C40"/>
    <w:rsid w:val="002A0E29"/>
    <w:rsid w:val="002A18EB"/>
    <w:rsid w:val="002A367D"/>
    <w:rsid w:val="002A46F1"/>
    <w:rsid w:val="002B01D2"/>
    <w:rsid w:val="002B2064"/>
    <w:rsid w:val="002B2EC1"/>
    <w:rsid w:val="002B5BD9"/>
    <w:rsid w:val="002C2829"/>
    <w:rsid w:val="002C32B8"/>
    <w:rsid w:val="002C46ED"/>
    <w:rsid w:val="002C51EE"/>
    <w:rsid w:val="002D35C9"/>
    <w:rsid w:val="002D52DC"/>
    <w:rsid w:val="002D59BA"/>
    <w:rsid w:val="002D5E97"/>
    <w:rsid w:val="002E144B"/>
    <w:rsid w:val="002E1B9A"/>
    <w:rsid w:val="002E224E"/>
    <w:rsid w:val="002E3DED"/>
    <w:rsid w:val="002E4E33"/>
    <w:rsid w:val="002E69B3"/>
    <w:rsid w:val="002E783B"/>
    <w:rsid w:val="002E7A0E"/>
    <w:rsid w:val="002E7D29"/>
    <w:rsid w:val="002F00FC"/>
    <w:rsid w:val="002F20C1"/>
    <w:rsid w:val="002F56E3"/>
    <w:rsid w:val="002F6C84"/>
    <w:rsid w:val="002F7461"/>
    <w:rsid w:val="003011FC"/>
    <w:rsid w:val="00301A7C"/>
    <w:rsid w:val="003064A9"/>
    <w:rsid w:val="00306859"/>
    <w:rsid w:val="00311956"/>
    <w:rsid w:val="00312C62"/>
    <w:rsid w:val="0031361F"/>
    <w:rsid w:val="00314C8D"/>
    <w:rsid w:val="00316021"/>
    <w:rsid w:val="003201F7"/>
    <w:rsid w:val="0032060D"/>
    <w:rsid w:val="00320728"/>
    <w:rsid w:val="00321B07"/>
    <w:rsid w:val="00321E33"/>
    <w:rsid w:val="003239C9"/>
    <w:rsid w:val="00324195"/>
    <w:rsid w:val="00325A96"/>
    <w:rsid w:val="003306A5"/>
    <w:rsid w:val="00330956"/>
    <w:rsid w:val="00335FF4"/>
    <w:rsid w:val="00337FDE"/>
    <w:rsid w:val="00340C26"/>
    <w:rsid w:val="003417D3"/>
    <w:rsid w:val="00343261"/>
    <w:rsid w:val="00353320"/>
    <w:rsid w:val="00353D4C"/>
    <w:rsid w:val="003566E2"/>
    <w:rsid w:val="00372FB0"/>
    <w:rsid w:val="003756D8"/>
    <w:rsid w:val="00375901"/>
    <w:rsid w:val="00376441"/>
    <w:rsid w:val="00376FA9"/>
    <w:rsid w:val="003825BC"/>
    <w:rsid w:val="00384253"/>
    <w:rsid w:val="003855AA"/>
    <w:rsid w:val="0038624B"/>
    <w:rsid w:val="003872FF"/>
    <w:rsid w:val="00392EF7"/>
    <w:rsid w:val="00395FB8"/>
    <w:rsid w:val="003A1354"/>
    <w:rsid w:val="003A2E41"/>
    <w:rsid w:val="003A34CB"/>
    <w:rsid w:val="003A4551"/>
    <w:rsid w:val="003A46B8"/>
    <w:rsid w:val="003A5A59"/>
    <w:rsid w:val="003A6259"/>
    <w:rsid w:val="003A71D9"/>
    <w:rsid w:val="003A761C"/>
    <w:rsid w:val="003A7BB6"/>
    <w:rsid w:val="003B11C2"/>
    <w:rsid w:val="003B12D8"/>
    <w:rsid w:val="003B358E"/>
    <w:rsid w:val="003B78C1"/>
    <w:rsid w:val="003C2046"/>
    <w:rsid w:val="003C3827"/>
    <w:rsid w:val="003C4EE2"/>
    <w:rsid w:val="003D020F"/>
    <w:rsid w:val="003D102D"/>
    <w:rsid w:val="003D110F"/>
    <w:rsid w:val="003D438C"/>
    <w:rsid w:val="003D45EE"/>
    <w:rsid w:val="003E03D1"/>
    <w:rsid w:val="003E2E34"/>
    <w:rsid w:val="003E37D7"/>
    <w:rsid w:val="003E387B"/>
    <w:rsid w:val="003F5F86"/>
    <w:rsid w:val="003F7C74"/>
    <w:rsid w:val="00403096"/>
    <w:rsid w:val="00403560"/>
    <w:rsid w:val="0041424F"/>
    <w:rsid w:val="0041728A"/>
    <w:rsid w:val="004178B0"/>
    <w:rsid w:val="00420B2C"/>
    <w:rsid w:val="00423D51"/>
    <w:rsid w:val="00425AD2"/>
    <w:rsid w:val="00426FFE"/>
    <w:rsid w:val="004304C7"/>
    <w:rsid w:val="004322CC"/>
    <w:rsid w:val="00435298"/>
    <w:rsid w:val="00435BE7"/>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6ED3"/>
    <w:rsid w:val="00480072"/>
    <w:rsid w:val="00480B61"/>
    <w:rsid w:val="004823BA"/>
    <w:rsid w:val="00482D67"/>
    <w:rsid w:val="004833CC"/>
    <w:rsid w:val="00484164"/>
    <w:rsid w:val="004875BD"/>
    <w:rsid w:val="004911E6"/>
    <w:rsid w:val="00492BE0"/>
    <w:rsid w:val="004940E7"/>
    <w:rsid w:val="00494680"/>
    <w:rsid w:val="0049556A"/>
    <w:rsid w:val="00496E6A"/>
    <w:rsid w:val="00497EE0"/>
    <w:rsid w:val="004A3E54"/>
    <w:rsid w:val="004A4166"/>
    <w:rsid w:val="004A60F2"/>
    <w:rsid w:val="004A6478"/>
    <w:rsid w:val="004A6A80"/>
    <w:rsid w:val="004A70A8"/>
    <w:rsid w:val="004A7A0C"/>
    <w:rsid w:val="004B05A0"/>
    <w:rsid w:val="004B5317"/>
    <w:rsid w:val="004B65DC"/>
    <w:rsid w:val="004B6F49"/>
    <w:rsid w:val="004B76B2"/>
    <w:rsid w:val="004B7746"/>
    <w:rsid w:val="004C1161"/>
    <w:rsid w:val="004C6445"/>
    <w:rsid w:val="004C64CE"/>
    <w:rsid w:val="004C7A7F"/>
    <w:rsid w:val="004D1F86"/>
    <w:rsid w:val="004D26C8"/>
    <w:rsid w:val="004D3770"/>
    <w:rsid w:val="004D4345"/>
    <w:rsid w:val="004D659A"/>
    <w:rsid w:val="004D77AC"/>
    <w:rsid w:val="004E2A35"/>
    <w:rsid w:val="004E2D7D"/>
    <w:rsid w:val="004E2E90"/>
    <w:rsid w:val="004E3855"/>
    <w:rsid w:val="004E432E"/>
    <w:rsid w:val="004E55E3"/>
    <w:rsid w:val="004E56E9"/>
    <w:rsid w:val="004E6FA4"/>
    <w:rsid w:val="004E76E7"/>
    <w:rsid w:val="004E7C80"/>
    <w:rsid w:val="004F4460"/>
    <w:rsid w:val="004F66C9"/>
    <w:rsid w:val="004F7875"/>
    <w:rsid w:val="00500434"/>
    <w:rsid w:val="00500CB8"/>
    <w:rsid w:val="00503C3E"/>
    <w:rsid w:val="00504BD4"/>
    <w:rsid w:val="005057FA"/>
    <w:rsid w:val="00506AD3"/>
    <w:rsid w:val="00511561"/>
    <w:rsid w:val="00511783"/>
    <w:rsid w:val="00513397"/>
    <w:rsid w:val="00513C2B"/>
    <w:rsid w:val="00516CDB"/>
    <w:rsid w:val="00521420"/>
    <w:rsid w:val="0052158D"/>
    <w:rsid w:val="0052241C"/>
    <w:rsid w:val="00522F4A"/>
    <w:rsid w:val="00523DFC"/>
    <w:rsid w:val="00526B81"/>
    <w:rsid w:val="005325EF"/>
    <w:rsid w:val="005327F6"/>
    <w:rsid w:val="00534D98"/>
    <w:rsid w:val="00537792"/>
    <w:rsid w:val="00542514"/>
    <w:rsid w:val="005458CF"/>
    <w:rsid w:val="00545F1C"/>
    <w:rsid w:val="00546275"/>
    <w:rsid w:val="00547675"/>
    <w:rsid w:val="00550531"/>
    <w:rsid w:val="00556C5F"/>
    <w:rsid w:val="005654E8"/>
    <w:rsid w:val="00567ADE"/>
    <w:rsid w:val="00571AF4"/>
    <w:rsid w:val="005767F7"/>
    <w:rsid w:val="00584502"/>
    <w:rsid w:val="00584668"/>
    <w:rsid w:val="00586E42"/>
    <w:rsid w:val="00586E7B"/>
    <w:rsid w:val="0059003B"/>
    <w:rsid w:val="00592FDB"/>
    <w:rsid w:val="00593F1B"/>
    <w:rsid w:val="0059478A"/>
    <w:rsid w:val="00597F8A"/>
    <w:rsid w:val="005A1075"/>
    <w:rsid w:val="005A2723"/>
    <w:rsid w:val="005A2C05"/>
    <w:rsid w:val="005A3775"/>
    <w:rsid w:val="005A37C4"/>
    <w:rsid w:val="005A3D25"/>
    <w:rsid w:val="005A4ACD"/>
    <w:rsid w:val="005A5182"/>
    <w:rsid w:val="005A56DF"/>
    <w:rsid w:val="005B077B"/>
    <w:rsid w:val="005B2769"/>
    <w:rsid w:val="005B3417"/>
    <w:rsid w:val="005B7C47"/>
    <w:rsid w:val="005C2FC3"/>
    <w:rsid w:val="005C4160"/>
    <w:rsid w:val="005C6A88"/>
    <w:rsid w:val="005C71A2"/>
    <w:rsid w:val="005C7BEA"/>
    <w:rsid w:val="005D1A3C"/>
    <w:rsid w:val="005D2003"/>
    <w:rsid w:val="005D396B"/>
    <w:rsid w:val="005E003C"/>
    <w:rsid w:val="005E2E3D"/>
    <w:rsid w:val="005E65D4"/>
    <w:rsid w:val="005F445E"/>
    <w:rsid w:val="005F5417"/>
    <w:rsid w:val="005F54EF"/>
    <w:rsid w:val="005F7423"/>
    <w:rsid w:val="00601B35"/>
    <w:rsid w:val="00602EFD"/>
    <w:rsid w:val="00603FA5"/>
    <w:rsid w:val="006053A4"/>
    <w:rsid w:val="006066D1"/>
    <w:rsid w:val="00606916"/>
    <w:rsid w:val="00606D29"/>
    <w:rsid w:val="006075C5"/>
    <w:rsid w:val="00610D8D"/>
    <w:rsid w:val="00611F90"/>
    <w:rsid w:val="00612800"/>
    <w:rsid w:val="00615490"/>
    <w:rsid w:val="0061749B"/>
    <w:rsid w:val="0062120B"/>
    <w:rsid w:val="006227FC"/>
    <w:rsid w:val="006240BA"/>
    <w:rsid w:val="0062517F"/>
    <w:rsid w:val="00626E5C"/>
    <w:rsid w:val="00627229"/>
    <w:rsid w:val="00631D6A"/>
    <w:rsid w:val="00632E98"/>
    <w:rsid w:val="006333A6"/>
    <w:rsid w:val="00633DB7"/>
    <w:rsid w:val="00633DB9"/>
    <w:rsid w:val="00635C53"/>
    <w:rsid w:val="00636494"/>
    <w:rsid w:val="006365E0"/>
    <w:rsid w:val="0063790A"/>
    <w:rsid w:val="0064523F"/>
    <w:rsid w:val="0064568D"/>
    <w:rsid w:val="006457E5"/>
    <w:rsid w:val="00645A4E"/>
    <w:rsid w:val="00647469"/>
    <w:rsid w:val="00647B64"/>
    <w:rsid w:val="0065057A"/>
    <w:rsid w:val="00651101"/>
    <w:rsid w:val="00651A04"/>
    <w:rsid w:val="00651DBD"/>
    <w:rsid w:val="00654BBE"/>
    <w:rsid w:val="00657B92"/>
    <w:rsid w:val="00660C2B"/>
    <w:rsid w:val="0066252A"/>
    <w:rsid w:val="006638D4"/>
    <w:rsid w:val="00666EB1"/>
    <w:rsid w:val="00667055"/>
    <w:rsid w:val="00667F7D"/>
    <w:rsid w:val="00670CB5"/>
    <w:rsid w:val="006737D7"/>
    <w:rsid w:val="0067596F"/>
    <w:rsid w:val="00676DFD"/>
    <w:rsid w:val="006776F9"/>
    <w:rsid w:val="0068013F"/>
    <w:rsid w:val="006808B7"/>
    <w:rsid w:val="00683CAC"/>
    <w:rsid w:val="00683D6A"/>
    <w:rsid w:val="00684D66"/>
    <w:rsid w:val="00686926"/>
    <w:rsid w:val="00692D14"/>
    <w:rsid w:val="00693305"/>
    <w:rsid w:val="00694989"/>
    <w:rsid w:val="00697C09"/>
    <w:rsid w:val="00697E3E"/>
    <w:rsid w:val="00697FE9"/>
    <w:rsid w:val="006A0F2B"/>
    <w:rsid w:val="006A288A"/>
    <w:rsid w:val="006A2F81"/>
    <w:rsid w:val="006A30BC"/>
    <w:rsid w:val="006A450F"/>
    <w:rsid w:val="006A5FFF"/>
    <w:rsid w:val="006A708A"/>
    <w:rsid w:val="006A7DCE"/>
    <w:rsid w:val="006B20B2"/>
    <w:rsid w:val="006C2A18"/>
    <w:rsid w:val="006C6D95"/>
    <w:rsid w:val="006D1B43"/>
    <w:rsid w:val="006D6136"/>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717C"/>
    <w:rsid w:val="00712CD7"/>
    <w:rsid w:val="00713A9B"/>
    <w:rsid w:val="00720250"/>
    <w:rsid w:val="00720F70"/>
    <w:rsid w:val="00722139"/>
    <w:rsid w:val="0072333E"/>
    <w:rsid w:val="00723C90"/>
    <w:rsid w:val="00724805"/>
    <w:rsid w:val="007258F2"/>
    <w:rsid w:val="007300D7"/>
    <w:rsid w:val="00732691"/>
    <w:rsid w:val="00732697"/>
    <w:rsid w:val="00734C08"/>
    <w:rsid w:val="00735BCA"/>
    <w:rsid w:val="00743074"/>
    <w:rsid w:val="00744A5A"/>
    <w:rsid w:val="00745D40"/>
    <w:rsid w:val="00750650"/>
    <w:rsid w:val="00752804"/>
    <w:rsid w:val="00752BB0"/>
    <w:rsid w:val="007558C7"/>
    <w:rsid w:val="00755ECF"/>
    <w:rsid w:val="0075641D"/>
    <w:rsid w:val="00756447"/>
    <w:rsid w:val="007572E6"/>
    <w:rsid w:val="00762612"/>
    <w:rsid w:val="00764899"/>
    <w:rsid w:val="00765501"/>
    <w:rsid w:val="00765EE3"/>
    <w:rsid w:val="00765F83"/>
    <w:rsid w:val="00767A64"/>
    <w:rsid w:val="0077101A"/>
    <w:rsid w:val="00771C70"/>
    <w:rsid w:val="00772995"/>
    <w:rsid w:val="00772E1C"/>
    <w:rsid w:val="00774F2C"/>
    <w:rsid w:val="0077515D"/>
    <w:rsid w:val="00775EA7"/>
    <w:rsid w:val="00776760"/>
    <w:rsid w:val="0078230C"/>
    <w:rsid w:val="0078332F"/>
    <w:rsid w:val="007855A6"/>
    <w:rsid w:val="00786279"/>
    <w:rsid w:val="00792309"/>
    <w:rsid w:val="007924BF"/>
    <w:rsid w:val="0079435B"/>
    <w:rsid w:val="00796085"/>
    <w:rsid w:val="007A0787"/>
    <w:rsid w:val="007A10D5"/>
    <w:rsid w:val="007A4504"/>
    <w:rsid w:val="007A4ED8"/>
    <w:rsid w:val="007A6646"/>
    <w:rsid w:val="007B0640"/>
    <w:rsid w:val="007B0896"/>
    <w:rsid w:val="007B5439"/>
    <w:rsid w:val="007B5DA7"/>
    <w:rsid w:val="007C48DD"/>
    <w:rsid w:val="007C51B4"/>
    <w:rsid w:val="007C7AB5"/>
    <w:rsid w:val="007D1A88"/>
    <w:rsid w:val="007D4167"/>
    <w:rsid w:val="007D4192"/>
    <w:rsid w:val="007D4FEC"/>
    <w:rsid w:val="007D6460"/>
    <w:rsid w:val="007D69D8"/>
    <w:rsid w:val="007D77E2"/>
    <w:rsid w:val="007D7E2F"/>
    <w:rsid w:val="007E3427"/>
    <w:rsid w:val="007E5DB2"/>
    <w:rsid w:val="007E6A38"/>
    <w:rsid w:val="007E7F5F"/>
    <w:rsid w:val="007F303D"/>
    <w:rsid w:val="007F7B08"/>
    <w:rsid w:val="00800C79"/>
    <w:rsid w:val="00801F8E"/>
    <w:rsid w:val="00803189"/>
    <w:rsid w:val="00805F6C"/>
    <w:rsid w:val="00806964"/>
    <w:rsid w:val="0080725B"/>
    <w:rsid w:val="00807C06"/>
    <w:rsid w:val="00807C24"/>
    <w:rsid w:val="00807E21"/>
    <w:rsid w:val="008102CB"/>
    <w:rsid w:val="008140E6"/>
    <w:rsid w:val="008149F3"/>
    <w:rsid w:val="00814D89"/>
    <w:rsid w:val="008156E6"/>
    <w:rsid w:val="00817503"/>
    <w:rsid w:val="008206AB"/>
    <w:rsid w:val="00821B88"/>
    <w:rsid w:val="00821E07"/>
    <w:rsid w:val="008227C0"/>
    <w:rsid w:val="00824285"/>
    <w:rsid w:val="00834DD8"/>
    <w:rsid w:val="00834EC7"/>
    <w:rsid w:val="008378EC"/>
    <w:rsid w:val="008435CD"/>
    <w:rsid w:val="0084450A"/>
    <w:rsid w:val="0084580E"/>
    <w:rsid w:val="00846898"/>
    <w:rsid w:val="0085188A"/>
    <w:rsid w:val="00851F5D"/>
    <w:rsid w:val="00860AC9"/>
    <w:rsid w:val="008616BE"/>
    <w:rsid w:val="0086199C"/>
    <w:rsid w:val="008619BC"/>
    <w:rsid w:val="0086331A"/>
    <w:rsid w:val="00867BA9"/>
    <w:rsid w:val="008706A0"/>
    <w:rsid w:val="00872C51"/>
    <w:rsid w:val="00873A63"/>
    <w:rsid w:val="00873E45"/>
    <w:rsid w:val="00874CC5"/>
    <w:rsid w:val="008758A6"/>
    <w:rsid w:val="00877E03"/>
    <w:rsid w:val="0088276E"/>
    <w:rsid w:val="0088309D"/>
    <w:rsid w:val="00890223"/>
    <w:rsid w:val="00890298"/>
    <w:rsid w:val="0089074A"/>
    <w:rsid w:val="008919B0"/>
    <w:rsid w:val="00891DE0"/>
    <w:rsid w:val="008944E0"/>
    <w:rsid w:val="00894814"/>
    <w:rsid w:val="00894C92"/>
    <w:rsid w:val="008978A5"/>
    <w:rsid w:val="00897AD5"/>
    <w:rsid w:val="008A024E"/>
    <w:rsid w:val="008A358D"/>
    <w:rsid w:val="008A391A"/>
    <w:rsid w:val="008A3C13"/>
    <w:rsid w:val="008A4569"/>
    <w:rsid w:val="008A4D4A"/>
    <w:rsid w:val="008A5ECC"/>
    <w:rsid w:val="008A65BA"/>
    <w:rsid w:val="008A6804"/>
    <w:rsid w:val="008A74AB"/>
    <w:rsid w:val="008A7A65"/>
    <w:rsid w:val="008B14BF"/>
    <w:rsid w:val="008B239E"/>
    <w:rsid w:val="008B31B9"/>
    <w:rsid w:val="008B46C2"/>
    <w:rsid w:val="008B5433"/>
    <w:rsid w:val="008B6648"/>
    <w:rsid w:val="008C12A9"/>
    <w:rsid w:val="008C1323"/>
    <w:rsid w:val="008C142E"/>
    <w:rsid w:val="008C2ACD"/>
    <w:rsid w:val="008C6AD7"/>
    <w:rsid w:val="008C74AA"/>
    <w:rsid w:val="008C7C40"/>
    <w:rsid w:val="008D1523"/>
    <w:rsid w:val="008D4EAD"/>
    <w:rsid w:val="008D5D38"/>
    <w:rsid w:val="008E141E"/>
    <w:rsid w:val="008E1770"/>
    <w:rsid w:val="008E2A9C"/>
    <w:rsid w:val="008E6531"/>
    <w:rsid w:val="008F1CBD"/>
    <w:rsid w:val="00900081"/>
    <w:rsid w:val="009037D8"/>
    <w:rsid w:val="0090452C"/>
    <w:rsid w:val="00905622"/>
    <w:rsid w:val="00907E5D"/>
    <w:rsid w:val="00913811"/>
    <w:rsid w:val="00913A60"/>
    <w:rsid w:val="00915E05"/>
    <w:rsid w:val="009255E9"/>
    <w:rsid w:val="00932E13"/>
    <w:rsid w:val="00937450"/>
    <w:rsid w:val="00937B07"/>
    <w:rsid w:val="00943BD9"/>
    <w:rsid w:val="0094437E"/>
    <w:rsid w:val="0094464B"/>
    <w:rsid w:val="009456AF"/>
    <w:rsid w:val="00946795"/>
    <w:rsid w:val="00947F98"/>
    <w:rsid w:val="00950788"/>
    <w:rsid w:val="00950898"/>
    <w:rsid w:val="00950972"/>
    <w:rsid w:val="00951A07"/>
    <w:rsid w:val="00952208"/>
    <w:rsid w:val="0095506A"/>
    <w:rsid w:val="009550F9"/>
    <w:rsid w:val="009615EF"/>
    <w:rsid w:val="009636B4"/>
    <w:rsid w:val="00963A9C"/>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9317D"/>
    <w:rsid w:val="00994683"/>
    <w:rsid w:val="00995A76"/>
    <w:rsid w:val="00995E67"/>
    <w:rsid w:val="0099697C"/>
    <w:rsid w:val="009969E3"/>
    <w:rsid w:val="00997A7F"/>
    <w:rsid w:val="009A0216"/>
    <w:rsid w:val="009A1C52"/>
    <w:rsid w:val="009A38CD"/>
    <w:rsid w:val="009A5263"/>
    <w:rsid w:val="009A616F"/>
    <w:rsid w:val="009B03C4"/>
    <w:rsid w:val="009B1B7A"/>
    <w:rsid w:val="009B49FC"/>
    <w:rsid w:val="009B553C"/>
    <w:rsid w:val="009B5C63"/>
    <w:rsid w:val="009B5D72"/>
    <w:rsid w:val="009B61E0"/>
    <w:rsid w:val="009C0870"/>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E5785"/>
    <w:rsid w:val="009F0A00"/>
    <w:rsid w:val="009F233B"/>
    <w:rsid w:val="009F2787"/>
    <w:rsid w:val="009F2D17"/>
    <w:rsid w:val="009F6360"/>
    <w:rsid w:val="009F7610"/>
    <w:rsid w:val="00A02096"/>
    <w:rsid w:val="00A022FD"/>
    <w:rsid w:val="00A02370"/>
    <w:rsid w:val="00A02C6F"/>
    <w:rsid w:val="00A04BCB"/>
    <w:rsid w:val="00A10CAD"/>
    <w:rsid w:val="00A11A02"/>
    <w:rsid w:val="00A16C88"/>
    <w:rsid w:val="00A2072B"/>
    <w:rsid w:val="00A211B3"/>
    <w:rsid w:val="00A214B6"/>
    <w:rsid w:val="00A21DF8"/>
    <w:rsid w:val="00A23051"/>
    <w:rsid w:val="00A240EE"/>
    <w:rsid w:val="00A25523"/>
    <w:rsid w:val="00A25D29"/>
    <w:rsid w:val="00A25E73"/>
    <w:rsid w:val="00A26670"/>
    <w:rsid w:val="00A26DD1"/>
    <w:rsid w:val="00A30009"/>
    <w:rsid w:val="00A313B0"/>
    <w:rsid w:val="00A3144A"/>
    <w:rsid w:val="00A32E37"/>
    <w:rsid w:val="00A356CD"/>
    <w:rsid w:val="00A3724D"/>
    <w:rsid w:val="00A42BAA"/>
    <w:rsid w:val="00A42F66"/>
    <w:rsid w:val="00A43382"/>
    <w:rsid w:val="00A45EB7"/>
    <w:rsid w:val="00A46BCF"/>
    <w:rsid w:val="00A51455"/>
    <w:rsid w:val="00A531A1"/>
    <w:rsid w:val="00A539FB"/>
    <w:rsid w:val="00A575F4"/>
    <w:rsid w:val="00A62A86"/>
    <w:rsid w:val="00A663EF"/>
    <w:rsid w:val="00A672AA"/>
    <w:rsid w:val="00A7286C"/>
    <w:rsid w:val="00A7501E"/>
    <w:rsid w:val="00A76A0F"/>
    <w:rsid w:val="00A77937"/>
    <w:rsid w:val="00A82DF0"/>
    <w:rsid w:val="00A83A02"/>
    <w:rsid w:val="00A86CBC"/>
    <w:rsid w:val="00A903C3"/>
    <w:rsid w:val="00A91384"/>
    <w:rsid w:val="00A93DA8"/>
    <w:rsid w:val="00A95071"/>
    <w:rsid w:val="00A9586B"/>
    <w:rsid w:val="00A9699F"/>
    <w:rsid w:val="00A96AE5"/>
    <w:rsid w:val="00AA02A6"/>
    <w:rsid w:val="00AA158D"/>
    <w:rsid w:val="00AA188C"/>
    <w:rsid w:val="00AA33A8"/>
    <w:rsid w:val="00AA4D4E"/>
    <w:rsid w:val="00AA55CB"/>
    <w:rsid w:val="00AB163C"/>
    <w:rsid w:val="00AB3008"/>
    <w:rsid w:val="00AB340D"/>
    <w:rsid w:val="00AB417B"/>
    <w:rsid w:val="00AB648B"/>
    <w:rsid w:val="00AB69ED"/>
    <w:rsid w:val="00AC0A98"/>
    <w:rsid w:val="00AC1F1E"/>
    <w:rsid w:val="00AC2CE6"/>
    <w:rsid w:val="00AC47CE"/>
    <w:rsid w:val="00AD07C2"/>
    <w:rsid w:val="00AD16BD"/>
    <w:rsid w:val="00AD221D"/>
    <w:rsid w:val="00AD3C39"/>
    <w:rsid w:val="00AE32A9"/>
    <w:rsid w:val="00AE3995"/>
    <w:rsid w:val="00AE3AF5"/>
    <w:rsid w:val="00AF0FEA"/>
    <w:rsid w:val="00AF34CE"/>
    <w:rsid w:val="00AF3F5A"/>
    <w:rsid w:val="00AF4B34"/>
    <w:rsid w:val="00AF5116"/>
    <w:rsid w:val="00AF533D"/>
    <w:rsid w:val="00AF5B84"/>
    <w:rsid w:val="00AF5BA2"/>
    <w:rsid w:val="00AF7F3F"/>
    <w:rsid w:val="00B000E3"/>
    <w:rsid w:val="00B0040E"/>
    <w:rsid w:val="00B02D95"/>
    <w:rsid w:val="00B039F4"/>
    <w:rsid w:val="00B03F5B"/>
    <w:rsid w:val="00B0571A"/>
    <w:rsid w:val="00B06F0B"/>
    <w:rsid w:val="00B070DC"/>
    <w:rsid w:val="00B07D80"/>
    <w:rsid w:val="00B10FEC"/>
    <w:rsid w:val="00B1327D"/>
    <w:rsid w:val="00B146F6"/>
    <w:rsid w:val="00B147F2"/>
    <w:rsid w:val="00B16031"/>
    <w:rsid w:val="00B161F7"/>
    <w:rsid w:val="00B16713"/>
    <w:rsid w:val="00B1718C"/>
    <w:rsid w:val="00B2216E"/>
    <w:rsid w:val="00B22FD8"/>
    <w:rsid w:val="00B24BB7"/>
    <w:rsid w:val="00B30B17"/>
    <w:rsid w:val="00B30D57"/>
    <w:rsid w:val="00B31369"/>
    <w:rsid w:val="00B3442B"/>
    <w:rsid w:val="00B34F32"/>
    <w:rsid w:val="00B408D4"/>
    <w:rsid w:val="00B411BF"/>
    <w:rsid w:val="00B42EDD"/>
    <w:rsid w:val="00B4577F"/>
    <w:rsid w:val="00B45DA3"/>
    <w:rsid w:val="00B476E7"/>
    <w:rsid w:val="00B47D9C"/>
    <w:rsid w:val="00B47DF5"/>
    <w:rsid w:val="00B54511"/>
    <w:rsid w:val="00B55999"/>
    <w:rsid w:val="00B5689F"/>
    <w:rsid w:val="00B56A70"/>
    <w:rsid w:val="00B56C5A"/>
    <w:rsid w:val="00B56E66"/>
    <w:rsid w:val="00B579AB"/>
    <w:rsid w:val="00B61EAB"/>
    <w:rsid w:val="00B63C3C"/>
    <w:rsid w:val="00B63D33"/>
    <w:rsid w:val="00B65F03"/>
    <w:rsid w:val="00B65FF0"/>
    <w:rsid w:val="00B66A03"/>
    <w:rsid w:val="00B673A1"/>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973B2"/>
    <w:rsid w:val="00BA0380"/>
    <w:rsid w:val="00BA2D2D"/>
    <w:rsid w:val="00BA3B78"/>
    <w:rsid w:val="00BA3D78"/>
    <w:rsid w:val="00BA6B68"/>
    <w:rsid w:val="00BA78C0"/>
    <w:rsid w:val="00BB6044"/>
    <w:rsid w:val="00BC0000"/>
    <w:rsid w:val="00BC0CA8"/>
    <w:rsid w:val="00BC0EF2"/>
    <w:rsid w:val="00BC383D"/>
    <w:rsid w:val="00BC3D41"/>
    <w:rsid w:val="00BC461A"/>
    <w:rsid w:val="00BD39D0"/>
    <w:rsid w:val="00BD406D"/>
    <w:rsid w:val="00BE692E"/>
    <w:rsid w:val="00BE74C8"/>
    <w:rsid w:val="00BF1711"/>
    <w:rsid w:val="00BF1AA8"/>
    <w:rsid w:val="00BF2514"/>
    <w:rsid w:val="00BF29EC"/>
    <w:rsid w:val="00BF4C45"/>
    <w:rsid w:val="00BF6434"/>
    <w:rsid w:val="00BF6BE2"/>
    <w:rsid w:val="00C003FA"/>
    <w:rsid w:val="00C00764"/>
    <w:rsid w:val="00C00E75"/>
    <w:rsid w:val="00C04A6F"/>
    <w:rsid w:val="00C13AD4"/>
    <w:rsid w:val="00C1483C"/>
    <w:rsid w:val="00C14F8D"/>
    <w:rsid w:val="00C15D0E"/>
    <w:rsid w:val="00C17471"/>
    <w:rsid w:val="00C21280"/>
    <w:rsid w:val="00C22A36"/>
    <w:rsid w:val="00C24397"/>
    <w:rsid w:val="00C24540"/>
    <w:rsid w:val="00C24D92"/>
    <w:rsid w:val="00C26C3D"/>
    <w:rsid w:val="00C3081E"/>
    <w:rsid w:val="00C313F6"/>
    <w:rsid w:val="00C31858"/>
    <w:rsid w:val="00C31E97"/>
    <w:rsid w:val="00C33358"/>
    <w:rsid w:val="00C334A9"/>
    <w:rsid w:val="00C358EE"/>
    <w:rsid w:val="00C37B27"/>
    <w:rsid w:val="00C40D5F"/>
    <w:rsid w:val="00C428A1"/>
    <w:rsid w:val="00C46F46"/>
    <w:rsid w:val="00C500AA"/>
    <w:rsid w:val="00C50659"/>
    <w:rsid w:val="00C52A9B"/>
    <w:rsid w:val="00C52B9B"/>
    <w:rsid w:val="00C53CB8"/>
    <w:rsid w:val="00C55D9F"/>
    <w:rsid w:val="00C64C0D"/>
    <w:rsid w:val="00C65CE3"/>
    <w:rsid w:val="00C66293"/>
    <w:rsid w:val="00C66420"/>
    <w:rsid w:val="00C66BA8"/>
    <w:rsid w:val="00C70B90"/>
    <w:rsid w:val="00C71137"/>
    <w:rsid w:val="00C72862"/>
    <w:rsid w:val="00C73561"/>
    <w:rsid w:val="00C73B21"/>
    <w:rsid w:val="00C750CD"/>
    <w:rsid w:val="00C77E2D"/>
    <w:rsid w:val="00C82D48"/>
    <w:rsid w:val="00C835D6"/>
    <w:rsid w:val="00C849F8"/>
    <w:rsid w:val="00C865A7"/>
    <w:rsid w:val="00C8728B"/>
    <w:rsid w:val="00C87F20"/>
    <w:rsid w:val="00C91CE5"/>
    <w:rsid w:val="00C9217B"/>
    <w:rsid w:val="00C93B15"/>
    <w:rsid w:val="00C96C09"/>
    <w:rsid w:val="00C976CD"/>
    <w:rsid w:val="00CA1F6F"/>
    <w:rsid w:val="00CA32B9"/>
    <w:rsid w:val="00CA44E3"/>
    <w:rsid w:val="00CA4B07"/>
    <w:rsid w:val="00CA5767"/>
    <w:rsid w:val="00CA6F42"/>
    <w:rsid w:val="00CA7C8D"/>
    <w:rsid w:val="00CB0C00"/>
    <w:rsid w:val="00CB1B20"/>
    <w:rsid w:val="00CB52EF"/>
    <w:rsid w:val="00CB590E"/>
    <w:rsid w:val="00CB6697"/>
    <w:rsid w:val="00CB6E77"/>
    <w:rsid w:val="00CB777D"/>
    <w:rsid w:val="00CC194F"/>
    <w:rsid w:val="00CD0BFE"/>
    <w:rsid w:val="00CD16BE"/>
    <w:rsid w:val="00CD3F67"/>
    <w:rsid w:val="00CD4A03"/>
    <w:rsid w:val="00CD58D1"/>
    <w:rsid w:val="00CD5DB2"/>
    <w:rsid w:val="00CD6AF0"/>
    <w:rsid w:val="00CD754D"/>
    <w:rsid w:val="00CD7638"/>
    <w:rsid w:val="00CD7DED"/>
    <w:rsid w:val="00CE0F75"/>
    <w:rsid w:val="00CE22C5"/>
    <w:rsid w:val="00CE3874"/>
    <w:rsid w:val="00CE3BE9"/>
    <w:rsid w:val="00CE79ED"/>
    <w:rsid w:val="00CE7D06"/>
    <w:rsid w:val="00CF2761"/>
    <w:rsid w:val="00CF2ACA"/>
    <w:rsid w:val="00D01E0E"/>
    <w:rsid w:val="00D04554"/>
    <w:rsid w:val="00D10726"/>
    <w:rsid w:val="00D10805"/>
    <w:rsid w:val="00D1246F"/>
    <w:rsid w:val="00D13D26"/>
    <w:rsid w:val="00D14D47"/>
    <w:rsid w:val="00D14E9A"/>
    <w:rsid w:val="00D150ED"/>
    <w:rsid w:val="00D21485"/>
    <w:rsid w:val="00D23206"/>
    <w:rsid w:val="00D23BA3"/>
    <w:rsid w:val="00D256D4"/>
    <w:rsid w:val="00D25F14"/>
    <w:rsid w:val="00D33484"/>
    <w:rsid w:val="00D34836"/>
    <w:rsid w:val="00D351BE"/>
    <w:rsid w:val="00D37673"/>
    <w:rsid w:val="00D42BC1"/>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81361"/>
    <w:rsid w:val="00D81420"/>
    <w:rsid w:val="00D835F3"/>
    <w:rsid w:val="00D84576"/>
    <w:rsid w:val="00D84657"/>
    <w:rsid w:val="00D8619B"/>
    <w:rsid w:val="00D8631A"/>
    <w:rsid w:val="00D97B05"/>
    <w:rsid w:val="00DA0790"/>
    <w:rsid w:val="00DA13D1"/>
    <w:rsid w:val="00DA330C"/>
    <w:rsid w:val="00DA3C7A"/>
    <w:rsid w:val="00DA6CC6"/>
    <w:rsid w:val="00DB1732"/>
    <w:rsid w:val="00DB1757"/>
    <w:rsid w:val="00DB7A22"/>
    <w:rsid w:val="00DC1574"/>
    <w:rsid w:val="00DC330A"/>
    <w:rsid w:val="00DC4E99"/>
    <w:rsid w:val="00DC5F97"/>
    <w:rsid w:val="00DC7115"/>
    <w:rsid w:val="00DD1B20"/>
    <w:rsid w:val="00DD4162"/>
    <w:rsid w:val="00DD554F"/>
    <w:rsid w:val="00DD5D72"/>
    <w:rsid w:val="00DE511C"/>
    <w:rsid w:val="00DE68D6"/>
    <w:rsid w:val="00DF0D9D"/>
    <w:rsid w:val="00DF1124"/>
    <w:rsid w:val="00DF16F7"/>
    <w:rsid w:val="00DF2103"/>
    <w:rsid w:val="00DF21E4"/>
    <w:rsid w:val="00DF576A"/>
    <w:rsid w:val="00DF59C3"/>
    <w:rsid w:val="00DF7AAC"/>
    <w:rsid w:val="00E01E77"/>
    <w:rsid w:val="00E02ADF"/>
    <w:rsid w:val="00E0563D"/>
    <w:rsid w:val="00E05961"/>
    <w:rsid w:val="00E1173C"/>
    <w:rsid w:val="00E12838"/>
    <w:rsid w:val="00E14138"/>
    <w:rsid w:val="00E141A5"/>
    <w:rsid w:val="00E15B63"/>
    <w:rsid w:val="00E2038E"/>
    <w:rsid w:val="00E205D1"/>
    <w:rsid w:val="00E20858"/>
    <w:rsid w:val="00E238C4"/>
    <w:rsid w:val="00E23B31"/>
    <w:rsid w:val="00E24D85"/>
    <w:rsid w:val="00E25160"/>
    <w:rsid w:val="00E25206"/>
    <w:rsid w:val="00E25D9D"/>
    <w:rsid w:val="00E265BA"/>
    <w:rsid w:val="00E27730"/>
    <w:rsid w:val="00E3104C"/>
    <w:rsid w:val="00E31DF9"/>
    <w:rsid w:val="00E3568F"/>
    <w:rsid w:val="00E3589C"/>
    <w:rsid w:val="00E3690E"/>
    <w:rsid w:val="00E3758B"/>
    <w:rsid w:val="00E37AB1"/>
    <w:rsid w:val="00E404C1"/>
    <w:rsid w:val="00E417EF"/>
    <w:rsid w:val="00E41F72"/>
    <w:rsid w:val="00E427CE"/>
    <w:rsid w:val="00E43F62"/>
    <w:rsid w:val="00E4794A"/>
    <w:rsid w:val="00E47CDC"/>
    <w:rsid w:val="00E5190A"/>
    <w:rsid w:val="00E546C4"/>
    <w:rsid w:val="00E55D81"/>
    <w:rsid w:val="00E571C5"/>
    <w:rsid w:val="00E61A14"/>
    <w:rsid w:val="00E63C55"/>
    <w:rsid w:val="00E6455D"/>
    <w:rsid w:val="00E649B5"/>
    <w:rsid w:val="00E65AEF"/>
    <w:rsid w:val="00E65E84"/>
    <w:rsid w:val="00E672C1"/>
    <w:rsid w:val="00E677C3"/>
    <w:rsid w:val="00E71AA1"/>
    <w:rsid w:val="00E71F2A"/>
    <w:rsid w:val="00E72B9B"/>
    <w:rsid w:val="00E75516"/>
    <w:rsid w:val="00E7653B"/>
    <w:rsid w:val="00E82BEF"/>
    <w:rsid w:val="00E840C7"/>
    <w:rsid w:val="00E8595D"/>
    <w:rsid w:val="00E85AA9"/>
    <w:rsid w:val="00E91956"/>
    <w:rsid w:val="00E9212C"/>
    <w:rsid w:val="00E92359"/>
    <w:rsid w:val="00E936F2"/>
    <w:rsid w:val="00E9395F"/>
    <w:rsid w:val="00E96E88"/>
    <w:rsid w:val="00E97873"/>
    <w:rsid w:val="00EA0618"/>
    <w:rsid w:val="00EA24A8"/>
    <w:rsid w:val="00EA4141"/>
    <w:rsid w:val="00EA7037"/>
    <w:rsid w:val="00EB00ED"/>
    <w:rsid w:val="00EB1916"/>
    <w:rsid w:val="00EB3101"/>
    <w:rsid w:val="00EB3DDB"/>
    <w:rsid w:val="00EB436B"/>
    <w:rsid w:val="00EB459F"/>
    <w:rsid w:val="00EC109E"/>
    <w:rsid w:val="00EC2839"/>
    <w:rsid w:val="00EC2A6A"/>
    <w:rsid w:val="00EC4912"/>
    <w:rsid w:val="00EC7F47"/>
    <w:rsid w:val="00ED2537"/>
    <w:rsid w:val="00ED2E83"/>
    <w:rsid w:val="00ED4C7A"/>
    <w:rsid w:val="00ED6ABF"/>
    <w:rsid w:val="00ED6E16"/>
    <w:rsid w:val="00EE12CA"/>
    <w:rsid w:val="00EE1DDD"/>
    <w:rsid w:val="00EE2FF3"/>
    <w:rsid w:val="00EE342D"/>
    <w:rsid w:val="00EE3455"/>
    <w:rsid w:val="00EE3890"/>
    <w:rsid w:val="00EE6824"/>
    <w:rsid w:val="00EF1875"/>
    <w:rsid w:val="00EF45A0"/>
    <w:rsid w:val="00EF79DE"/>
    <w:rsid w:val="00EF7CD7"/>
    <w:rsid w:val="00F06A53"/>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302A2"/>
    <w:rsid w:val="00F303F9"/>
    <w:rsid w:val="00F308B1"/>
    <w:rsid w:val="00F30E55"/>
    <w:rsid w:val="00F31103"/>
    <w:rsid w:val="00F31586"/>
    <w:rsid w:val="00F331BC"/>
    <w:rsid w:val="00F34435"/>
    <w:rsid w:val="00F348C6"/>
    <w:rsid w:val="00F34C77"/>
    <w:rsid w:val="00F36E9B"/>
    <w:rsid w:val="00F37DD8"/>
    <w:rsid w:val="00F414F7"/>
    <w:rsid w:val="00F418CC"/>
    <w:rsid w:val="00F44C39"/>
    <w:rsid w:val="00F50159"/>
    <w:rsid w:val="00F50475"/>
    <w:rsid w:val="00F5084E"/>
    <w:rsid w:val="00F508D6"/>
    <w:rsid w:val="00F50F5E"/>
    <w:rsid w:val="00F51198"/>
    <w:rsid w:val="00F51A80"/>
    <w:rsid w:val="00F5288A"/>
    <w:rsid w:val="00F619AD"/>
    <w:rsid w:val="00F65C90"/>
    <w:rsid w:val="00F662C7"/>
    <w:rsid w:val="00F678D5"/>
    <w:rsid w:val="00F73B24"/>
    <w:rsid w:val="00F74ED7"/>
    <w:rsid w:val="00F7550D"/>
    <w:rsid w:val="00F76D89"/>
    <w:rsid w:val="00F81524"/>
    <w:rsid w:val="00F83321"/>
    <w:rsid w:val="00F84712"/>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5D7"/>
    <w:rsid w:val="00FC5D38"/>
    <w:rsid w:val="00FC5DA2"/>
    <w:rsid w:val="00FC6B23"/>
    <w:rsid w:val="00FD115D"/>
    <w:rsid w:val="00FD5534"/>
    <w:rsid w:val="00FD6048"/>
    <w:rsid w:val="00FE3612"/>
    <w:rsid w:val="00FF1079"/>
    <w:rsid w:val="00FF17FC"/>
    <w:rsid w:val="00FF19DF"/>
    <w:rsid w:val="00FF5526"/>
    <w:rsid w:val="00FF6544"/>
    <w:rsid w:val="00FF6B1F"/>
    <w:rsid w:val="00FF76D6"/>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 w:type="character" w:styleId="UnresolvedMention">
    <w:name w:val="Unresolved Mention"/>
    <w:basedOn w:val="DefaultParagraphFont"/>
    <w:uiPriority w:val="99"/>
    <w:semiHidden/>
    <w:unhideWhenUsed/>
    <w:rsid w:val="002A367D"/>
    <w:rPr>
      <w:color w:val="605E5C"/>
      <w:shd w:val="clear" w:color="auto" w:fill="E1DFDD"/>
    </w:rPr>
  </w:style>
  <w:style w:type="character" w:customStyle="1" w:styleId="apple-converted-space">
    <w:name w:val="apple-converted-space"/>
    <w:basedOn w:val="DefaultParagraphFont"/>
    <w:rsid w:val="004A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433">
      <w:bodyDiv w:val="1"/>
      <w:marLeft w:val="0"/>
      <w:marRight w:val="0"/>
      <w:marTop w:val="0"/>
      <w:marBottom w:val="0"/>
      <w:divBdr>
        <w:top w:val="none" w:sz="0" w:space="0" w:color="auto"/>
        <w:left w:val="none" w:sz="0" w:space="0" w:color="auto"/>
        <w:bottom w:val="none" w:sz="0" w:space="0" w:color="auto"/>
        <w:right w:val="none" w:sz="0" w:space="0" w:color="auto"/>
      </w:divBdr>
    </w:div>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97599571">
      <w:bodyDiv w:val="1"/>
      <w:marLeft w:val="0"/>
      <w:marRight w:val="0"/>
      <w:marTop w:val="0"/>
      <w:marBottom w:val="0"/>
      <w:divBdr>
        <w:top w:val="none" w:sz="0" w:space="0" w:color="auto"/>
        <w:left w:val="none" w:sz="0" w:space="0" w:color="auto"/>
        <w:bottom w:val="none" w:sz="0" w:space="0" w:color="auto"/>
        <w:right w:val="none" w:sz="0" w:space="0" w:color="auto"/>
      </w:divBdr>
      <w:divsChild>
        <w:div w:id="178274629">
          <w:marLeft w:val="0"/>
          <w:marRight w:val="0"/>
          <w:marTop w:val="0"/>
          <w:marBottom w:val="0"/>
          <w:divBdr>
            <w:top w:val="none" w:sz="0" w:space="0" w:color="auto"/>
            <w:left w:val="none" w:sz="0" w:space="0" w:color="auto"/>
            <w:bottom w:val="none" w:sz="0" w:space="0" w:color="auto"/>
            <w:right w:val="none" w:sz="0" w:space="0" w:color="auto"/>
          </w:divBdr>
        </w:div>
        <w:div w:id="491602256">
          <w:marLeft w:val="0"/>
          <w:marRight w:val="0"/>
          <w:marTop w:val="0"/>
          <w:marBottom w:val="0"/>
          <w:divBdr>
            <w:top w:val="none" w:sz="0" w:space="0" w:color="auto"/>
            <w:left w:val="none" w:sz="0" w:space="0" w:color="auto"/>
            <w:bottom w:val="none" w:sz="0" w:space="0" w:color="auto"/>
            <w:right w:val="none" w:sz="0" w:space="0" w:color="auto"/>
          </w:divBdr>
        </w:div>
        <w:div w:id="750128669">
          <w:marLeft w:val="0"/>
          <w:marRight w:val="0"/>
          <w:marTop w:val="0"/>
          <w:marBottom w:val="0"/>
          <w:divBdr>
            <w:top w:val="none" w:sz="0" w:space="0" w:color="auto"/>
            <w:left w:val="none" w:sz="0" w:space="0" w:color="auto"/>
            <w:bottom w:val="none" w:sz="0" w:space="0" w:color="auto"/>
            <w:right w:val="none" w:sz="0" w:space="0" w:color="auto"/>
          </w:divBdr>
        </w:div>
      </w:divsChild>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27940687">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387655370">
      <w:bodyDiv w:val="1"/>
      <w:marLeft w:val="0"/>
      <w:marRight w:val="0"/>
      <w:marTop w:val="0"/>
      <w:marBottom w:val="0"/>
      <w:divBdr>
        <w:top w:val="none" w:sz="0" w:space="0" w:color="auto"/>
        <w:left w:val="none" w:sz="0" w:space="0" w:color="auto"/>
        <w:bottom w:val="none" w:sz="0" w:space="0" w:color="auto"/>
        <w:right w:val="none" w:sz="0" w:space="0" w:color="auto"/>
      </w:divBdr>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17415252">
      <w:bodyDiv w:val="1"/>
      <w:marLeft w:val="0"/>
      <w:marRight w:val="0"/>
      <w:marTop w:val="0"/>
      <w:marBottom w:val="0"/>
      <w:divBdr>
        <w:top w:val="none" w:sz="0" w:space="0" w:color="auto"/>
        <w:left w:val="none" w:sz="0" w:space="0" w:color="auto"/>
        <w:bottom w:val="none" w:sz="0" w:space="0" w:color="auto"/>
        <w:right w:val="none" w:sz="0" w:space="0" w:color="auto"/>
      </w:divBdr>
      <w:divsChild>
        <w:div w:id="1446653709">
          <w:marLeft w:val="0"/>
          <w:marRight w:val="0"/>
          <w:marTop w:val="0"/>
          <w:marBottom w:val="0"/>
          <w:divBdr>
            <w:top w:val="none" w:sz="0" w:space="0" w:color="auto"/>
            <w:left w:val="none" w:sz="0" w:space="0" w:color="auto"/>
            <w:bottom w:val="none" w:sz="0" w:space="0" w:color="auto"/>
            <w:right w:val="none" w:sz="0" w:space="0" w:color="auto"/>
          </w:divBdr>
        </w:div>
        <w:div w:id="405883414">
          <w:marLeft w:val="0"/>
          <w:marRight w:val="0"/>
          <w:marTop w:val="0"/>
          <w:marBottom w:val="0"/>
          <w:divBdr>
            <w:top w:val="none" w:sz="0" w:space="0" w:color="auto"/>
            <w:left w:val="none" w:sz="0" w:space="0" w:color="auto"/>
            <w:bottom w:val="none" w:sz="0" w:space="0" w:color="auto"/>
            <w:right w:val="none" w:sz="0" w:space="0" w:color="auto"/>
          </w:divBdr>
        </w:div>
        <w:div w:id="1044794143">
          <w:marLeft w:val="0"/>
          <w:marRight w:val="0"/>
          <w:marTop w:val="0"/>
          <w:marBottom w:val="0"/>
          <w:divBdr>
            <w:top w:val="none" w:sz="0" w:space="0" w:color="auto"/>
            <w:left w:val="none" w:sz="0" w:space="0" w:color="auto"/>
            <w:bottom w:val="none" w:sz="0" w:space="0" w:color="auto"/>
            <w:right w:val="none" w:sz="0" w:space="0" w:color="auto"/>
          </w:divBdr>
        </w:div>
        <w:div w:id="260996906">
          <w:marLeft w:val="0"/>
          <w:marRight w:val="0"/>
          <w:marTop w:val="0"/>
          <w:marBottom w:val="0"/>
          <w:divBdr>
            <w:top w:val="none" w:sz="0" w:space="0" w:color="auto"/>
            <w:left w:val="none" w:sz="0" w:space="0" w:color="auto"/>
            <w:bottom w:val="none" w:sz="0" w:space="0" w:color="auto"/>
            <w:right w:val="none" w:sz="0" w:space="0" w:color="auto"/>
          </w:divBdr>
        </w:div>
        <w:div w:id="192161233">
          <w:marLeft w:val="0"/>
          <w:marRight w:val="0"/>
          <w:marTop w:val="0"/>
          <w:marBottom w:val="0"/>
          <w:divBdr>
            <w:top w:val="none" w:sz="0" w:space="0" w:color="auto"/>
            <w:left w:val="none" w:sz="0" w:space="0" w:color="auto"/>
            <w:bottom w:val="none" w:sz="0" w:space="0" w:color="auto"/>
            <w:right w:val="none" w:sz="0" w:space="0" w:color="auto"/>
          </w:divBdr>
        </w:div>
        <w:div w:id="1524510786">
          <w:marLeft w:val="0"/>
          <w:marRight w:val="0"/>
          <w:marTop w:val="0"/>
          <w:marBottom w:val="0"/>
          <w:divBdr>
            <w:top w:val="none" w:sz="0" w:space="0" w:color="auto"/>
            <w:left w:val="none" w:sz="0" w:space="0" w:color="auto"/>
            <w:bottom w:val="none" w:sz="0" w:space="0" w:color="auto"/>
            <w:right w:val="none" w:sz="0" w:space="0" w:color="auto"/>
          </w:divBdr>
        </w:div>
        <w:div w:id="1866091250">
          <w:marLeft w:val="0"/>
          <w:marRight w:val="0"/>
          <w:marTop w:val="0"/>
          <w:marBottom w:val="0"/>
          <w:divBdr>
            <w:top w:val="none" w:sz="0" w:space="0" w:color="auto"/>
            <w:left w:val="none" w:sz="0" w:space="0" w:color="auto"/>
            <w:bottom w:val="none" w:sz="0" w:space="0" w:color="auto"/>
            <w:right w:val="none" w:sz="0" w:space="0" w:color="auto"/>
          </w:divBdr>
        </w:div>
        <w:div w:id="1244606144">
          <w:marLeft w:val="0"/>
          <w:marRight w:val="0"/>
          <w:marTop w:val="0"/>
          <w:marBottom w:val="0"/>
          <w:divBdr>
            <w:top w:val="none" w:sz="0" w:space="0" w:color="auto"/>
            <w:left w:val="none" w:sz="0" w:space="0" w:color="auto"/>
            <w:bottom w:val="none" w:sz="0" w:space="0" w:color="auto"/>
            <w:right w:val="none" w:sz="0" w:space="0" w:color="auto"/>
          </w:divBdr>
        </w:div>
        <w:div w:id="238516211">
          <w:marLeft w:val="0"/>
          <w:marRight w:val="0"/>
          <w:marTop w:val="0"/>
          <w:marBottom w:val="0"/>
          <w:divBdr>
            <w:top w:val="none" w:sz="0" w:space="0" w:color="auto"/>
            <w:left w:val="none" w:sz="0" w:space="0" w:color="auto"/>
            <w:bottom w:val="none" w:sz="0" w:space="0" w:color="auto"/>
            <w:right w:val="none" w:sz="0" w:space="0" w:color="auto"/>
          </w:divBdr>
        </w:div>
        <w:div w:id="1046639189">
          <w:marLeft w:val="0"/>
          <w:marRight w:val="0"/>
          <w:marTop w:val="0"/>
          <w:marBottom w:val="0"/>
          <w:divBdr>
            <w:top w:val="none" w:sz="0" w:space="0" w:color="auto"/>
            <w:left w:val="none" w:sz="0" w:space="0" w:color="auto"/>
            <w:bottom w:val="none" w:sz="0" w:space="0" w:color="auto"/>
            <w:right w:val="none" w:sz="0" w:space="0" w:color="auto"/>
          </w:divBdr>
        </w:div>
        <w:div w:id="1359349568">
          <w:marLeft w:val="0"/>
          <w:marRight w:val="0"/>
          <w:marTop w:val="0"/>
          <w:marBottom w:val="0"/>
          <w:divBdr>
            <w:top w:val="none" w:sz="0" w:space="0" w:color="auto"/>
            <w:left w:val="none" w:sz="0" w:space="0" w:color="auto"/>
            <w:bottom w:val="none" w:sz="0" w:space="0" w:color="auto"/>
            <w:right w:val="none" w:sz="0" w:space="0" w:color="auto"/>
          </w:divBdr>
        </w:div>
        <w:div w:id="459736351">
          <w:marLeft w:val="0"/>
          <w:marRight w:val="0"/>
          <w:marTop w:val="0"/>
          <w:marBottom w:val="0"/>
          <w:divBdr>
            <w:top w:val="none" w:sz="0" w:space="0" w:color="auto"/>
            <w:left w:val="none" w:sz="0" w:space="0" w:color="auto"/>
            <w:bottom w:val="none" w:sz="0" w:space="0" w:color="auto"/>
            <w:right w:val="none" w:sz="0" w:space="0" w:color="auto"/>
          </w:divBdr>
        </w:div>
        <w:div w:id="2091193003">
          <w:marLeft w:val="0"/>
          <w:marRight w:val="0"/>
          <w:marTop w:val="0"/>
          <w:marBottom w:val="0"/>
          <w:divBdr>
            <w:top w:val="none" w:sz="0" w:space="0" w:color="auto"/>
            <w:left w:val="none" w:sz="0" w:space="0" w:color="auto"/>
            <w:bottom w:val="none" w:sz="0" w:space="0" w:color="auto"/>
            <w:right w:val="none" w:sz="0" w:space="0" w:color="auto"/>
          </w:divBdr>
        </w:div>
        <w:div w:id="1156721549">
          <w:marLeft w:val="0"/>
          <w:marRight w:val="0"/>
          <w:marTop w:val="0"/>
          <w:marBottom w:val="0"/>
          <w:divBdr>
            <w:top w:val="none" w:sz="0" w:space="0" w:color="auto"/>
            <w:left w:val="none" w:sz="0" w:space="0" w:color="auto"/>
            <w:bottom w:val="none" w:sz="0" w:space="0" w:color="auto"/>
            <w:right w:val="none" w:sz="0" w:space="0" w:color="auto"/>
          </w:divBdr>
        </w:div>
        <w:div w:id="1283153624">
          <w:marLeft w:val="0"/>
          <w:marRight w:val="0"/>
          <w:marTop w:val="0"/>
          <w:marBottom w:val="0"/>
          <w:divBdr>
            <w:top w:val="none" w:sz="0" w:space="0" w:color="auto"/>
            <w:left w:val="none" w:sz="0" w:space="0" w:color="auto"/>
            <w:bottom w:val="none" w:sz="0" w:space="0" w:color="auto"/>
            <w:right w:val="none" w:sz="0" w:space="0" w:color="auto"/>
          </w:divBdr>
        </w:div>
      </w:divsChild>
    </w:div>
    <w:div w:id="619065826">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39274812">
      <w:bodyDiv w:val="1"/>
      <w:marLeft w:val="0"/>
      <w:marRight w:val="0"/>
      <w:marTop w:val="0"/>
      <w:marBottom w:val="0"/>
      <w:divBdr>
        <w:top w:val="none" w:sz="0" w:space="0" w:color="auto"/>
        <w:left w:val="none" w:sz="0" w:space="0" w:color="auto"/>
        <w:bottom w:val="none" w:sz="0" w:space="0" w:color="auto"/>
        <w:right w:val="none" w:sz="0" w:space="0" w:color="auto"/>
      </w:divBdr>
      <w:divsChild>
        <w:div w:id="2043244890">
          <w:marLeft w:val="0"/>
          <w:marRight w:val="0"/>
          <w:marTop w:val="0"/>
          <w:marBottom w:val="0"/>
          <w:divBdr>
            <w:top w:val="none" w:sz="0" w:space="0" w:color="auto"/>
            <w:left w:val="none" w:sz="0" w:space="0" w:color="auto"/>
            <w:bottom w:val="none" w:sz="0" w:space="0" w:color="auto"/>
            <w:right w:val="none" w:sz="0" w:space="0" w:color="auto"/>
          </w:divBdr>
        </w:div>
        <w:div w:id="636449972">
          <w:marLeft w:val="0"/>
          <w:marRight w:val="0"/>
          <w:marTop w:val="0"/>
          <w:marBottom w:val="0"/>
          <w:divBdr>
            <w:top w:val="none" w:sz="0" w:space="0" w:color="auto"/>
            <w:left w:val="none" w:sz="0" w:space="0" w:color="auto"/>
            <w:bottom w:val="none" w:sz="0" w:space="0" w:color="auto"/>
            <w:right w:val="none" w:sz="0" w:space="0" w:color="auto"/>
          </w:divBdr>
        </w:div>
        <w:div w:id="1003893835">
          <w:marLeft w:val="0"/>
          <w:marRight w:val="0"/>
          <w:marTop w:val="0"/>
          <w:marBottom w:val="0"/>
          <w:divBdr>
            <w:top w:val="none" w:sz="0" w:space="0" w:color="auto"/>
            <w:left w:val="none" w:sz="0" w:space="0" w:color="auto"/>
            <w:bottom w:val="none" w:sz="0" w:space="0" w:color="auto"/>
            <w:right w:val="none" w:sz="0" w:space="0" w:color="auto"/>
          </w:divBdr>
        </w:div>
        <w:div w:id="1008825097">
          <w:marLeft w:val="0"/>
          <w:marRight w:val="0"/>
          <w:marTop w:val="0"/>
          <w:marBottom w:val="0"/>
          <w:divBdr>
            <w:top w:val="none" w:sz="0" w:space="0" w:color="auto"/>
            <w:left w:val="none" w:sz="0" w:space="0" w:color="auto"/>
            <w:bottom w:val="none" w:sz="0" w:space="0" w:color="auto"/>
            <w:right w:val="none" w:sz="0" w:space="0" w:color="auto"/>
          </w:divBdr>
        </w:div>
        <w:div w:id="1501041228">
          <w:marLeft w:val="0"/>
          <w:marRight w:val="0"/>
          <w:marTop w:val="0"/>
          <w:marBottom w:val="0"/>
          <w:divBdr>
            <w:top w:val="none" w:sz="0" w:space="0" w:color="auto"/>
            <w:left w:val="none" w:sz="0" w:space="0" w:color="auto"/>
            <w:bottom w:val="none" w:sz="0" w:space="0" w:color="auto"/>
            <w:right w:val="none" w:sz="0" w:space="0" w:color="auto"/>
          </w:divBdr>
        </w:div>
        <w:div w:id="1981885729">
          <w:marLeft w:val="0"/>
          <w:marRight w:val="0"/>
          <w:marTop w:val="0"/>
          <w:marBottom w:val="0"/>
          <w:divBdr>
            <w:top w:val="none" w:sz="0" w:space="0" w:color="auto"/>
            <w:left w:val="none" w:sz="0" w:space="0" w:color="auto"/>
            <w:bottom w:val="none" w:sz="0" w:space="0" w:color="auto"/>
            <w:right w:val="none" w:sz="0" w:space="0" w:color="auto"/>
          </w:divBdr>
        </w:div>
        <w:div w:id="1316881661">
          <w:marLeft w:val="0"/>
          <w:marRight w:val="0"/>
          <w:marTop w:val="0"/>
          <w:marBottom w:val="0"/>
          <w:divBdr>
            <w:top w:val="none" w:sz="0" w:space="0" w:color="auto"/>
            <w:left w:val="none" w:sz="0" w:space="0" w:color="auto"/>
            <w:bottom w:val="none" w:sz="0" w:space="0" w:color="auto"/>
            <w:right w:val="none" w:sz="0" w:space="0" w:color="auto"/>
          </w:divBdr>
        </w:div>
        <w:div w:id="1968659477">
          <w:marLeft w:val="0"/>
          <w:marRight w:val="0"/>
          <w:marTop w:val="0"/>
          <w:marBottom w:val="0"/>
          <w:divBdr>
            <w:top w:val="none" w:sz="0" w:space="0" w:color="auto"/>
            <w:left w:val="none" w:sz="0" w:space="0" w:color="auto"/>
            <w:bottom w:val="none" w:sz="0" w:space="0" w:color="auto"/>
            <w:right w:val="none" w:sz="0" w:space="0" w:color="auto"/>
          </w:divBdr>
        </w:div>
        <w:div w:id="853762836">
          <w:marLeft w:val="0"/>
          <w:marRight w:val="0"/>
          <w:marTop w:val="0"/>
          <w:marBottom w:val="0"/>
          <w:divBdr>
            <w:top w:val="none" w:sz="0" w:space="0" w:color="auto"/>
            <w:left w:val="none" w:sz="0" w:space="0" w:color="auto"/>
            <w:bottom w:val="none" w:sz="0" w:space="0" w:color="auto"/>
            <w:right w:val="none" w:sz="0" w:space="0" w:color="auto"/>
          </w:divBdr>
        </w:div>
        <w:div w:id="519710280">
          <w:marLeft w:val="0"/>
          <w:marRight w:val="0"/>
          <w:marTop w:val="0"/>
          <w:marBottom w:val="0"/>
          <w:divBdr>
            <w:top w:val="none" w:sz="0" w:space="0" w:color="auto"/>
            <w:left w:val="none" w:sz="0" w:space="0" w:color="auto"/>
            <w:bottom w:val="none" w:sz="0" w:space="0" w:color="auto"/>
            <w:right w:val="none" w:sz="0" w:space="0" w:color="auto"/>
          </w:divBdr>
        </w:div>
      </w:divsChild>
    </w:div>
    <w:div w:id="83997517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00485858">
      <w:bodyDiv w:val="1"/>
      <w:marLeft w:val="0"/>
      <w:marRight w:val="0"/>
      <w:marTop w:val="0"/>
      <w:marBottom w:val="0"/>
      <w:divBdr>
        <w:top w:val="none" w:sz="0" w:space="0" w:color="auto"/>
        <w:left w:val="none" w:sz="0" w:space="0" w:color="auto"/>
        <w:bottom w:val="none" w:sz="0" w:space="0" w:color="auto"/>
        <w:right w:val="none" w:sz="0" w:space="0" w:color="auto"/>
      </w:divBdr>
      <w:divsChild>
        <w:div w:id="304244674">
          <w:marLeft w:val="0"/>
          <w:marRight w:val="0"/>
          <w:marTop w:val="0"/>
          <w:marBottom w:val="0"/>
          <w:divBdr>
            <w:top w:val="none" w:sz="0" w:space="0" w:color="auto"/>
            <w:left w:val="none" w:sz="0" w:space="0" w:color="auto"/>
            <w:bottom w:val="none" w:sz="0" w:space="0" w:color="auto"/>
            <w:right w:val="none" w:sz="0" w:space="0" w:color="auto"/>
          </w:divBdr>
        </w:div>
        <w:div w:id="448623785">
          <w:marLeft w:val="0"/>
          <w:marRight w:val="0"/>
          <w:marTop w:val="0"/>
          <w:marBottom w:val="0"/>
          <w:divBdr>
            <w:top w:val="none" w:sz="0" w:space="0" w:color="auto"/>
            <w:left w:val="none" w:sz="0" w:space="0" w:color="auto"/>
            <w:bottom w:val="none" w:sz="0" w:space="0" w:color="auto"/>
            <w:right w:val="none" w:sz="0" w:space="0" w:color="auto"/>
          </w:divBdr>
        </w:div>
        <w:div w:id="555245171">
          <w:marLeft w:val="0"/>
          <w:marRight w:val="0"/>
          <w:marTop w:val="0"/>
          <w:marBottom w:val="0"/>
          <w:divBdr>
            <w:top w:val="none" w:sz="0" w:space="0" w:color="auto"/>
            <w:left w:val="none" w:sz="0" w:space="0" w:color="auto"/>
            <w:bottom w:val="none" w:sz="0" w:space="0" w:color="auto"/>
            <w:right w:val="none" w:sz="0" w:space="0" w:color="auto"/>
          </w:divBdr>
        </w:div>
        <w:div w:id="236520731">
          <w:marLeft w:val="0"/>
          <w:marRight w:val="0"/>
          <w:marTop w:val="0"/>
          <w:marBottom w:val="0"/>
          <w:divBdr>
            <w:top w:val="none" w:sz="0" w:space="0" w:color="auto"/>
            <w:left w:val="none" w:sz="0" w:space="0" w:color="auto"/>
            <w:bottom w:val="none" w:sz="0" w:space="0" w:color="auto"/>
            <w:right w:val="none" w:sz="0" w:space="0" w:color="auto"/>
          </w:divBdr>
        </w:div>
        <w:div w:id="1476069893">
          <w:marLeft w:val="0"/>
          <w:marRight w:val="0"/>
          <w:marTop w:val="0"/>
          <w:marBottom w:val="0"/>
          <w:divBdr>
            <w:top w:val="none" w:sz="0" w:space="0" w:color="auto"/>
            <w:left w:val="none" w:sz="0" w:space="0" w:color="auto"/>
            <w:bottom w:val="none" w:sz="0" w:space="0" w:color="auto"/>
            <w:right w:val="none" w:sz="0" w:space="0" w:color="auto"/>
          </w:divBdr>
        </w:div>
        <w:div w:id="2011716998">
          <w:marLeft w:val="0"/>
          <w:marRight w:val="0"/>
          <w:marTop w:val="0"/>
          <w:marBottom w:val="0"/>
          <w:divBdr>
            <w:top w:val="none" w:sz="0" w:space="0" w:color="auto"/>
            <w:left w:val="none" w:sz="0" w:space="0" w:color="auto"/>
            <w:bottom w:val="none" w:sz="0" w:space="0" w:color="auto"/>
            <w:right w:val="none" w:sz="0" w:space="0" w:color="auto"/>
          </w:divBdr>
        </w:div>
        <w:div w:id="25370201">
          <w:marLeft w:val="0"/>
          <w:marRight w:val="0"/>
          <w:marTop w:val="0"/>
          <w:marBottom w:val="0"/>
          <w:divBdr>
            <w:top w:val="none" w:sz="0" w:space="0" w:color="auto"/>
            <w:left w:val="none" w:sz="0" w:space="0" w:color="auto"/>
            <w:bottom w:val="none" w:sz="0" w:space="0" w:color="auto"/>
            <w:right w:val="none" w:sz="0" w:space="0" w:color="auto"/>
          </w:divBdr>
        </w:div>
        <w:div w:id="1217356808">
          <w:marLeft w:val="0"/>
          <w:marRight w:val="0"/>
          <w:marTop w:val="0"/>
          <w:marBottom w:val="0"/>
          <w:divBdr>
            <w:top w:val="none" w:sz="0" w:space="0" w:color="auto"/>
            <w:left w:val="none" w:sz="0" w:space="0" w:color="auto"/>
            <w:bottom w:val="none" w:sz="0" w:space="0" w:color="auto"/>
            <w:right w:val="none" w:sz="0" w:space="0" w:color="auto"/>
          </w:divBdr>
        </w:div>
      </w:divsChild>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9843171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062093972">
      <w:bodyDiv w:val="1"/>
      <w:marLeft w:val="0"/>
      <w:marRight w:val="0"/>
      <w:marTop w:val="0"/>
      <w:marBottom w:val="0"/>
      <w:divBdr>
        <w:top w:val="none" w:sz="0" w:space="0" w:color="auto"/>
        <w:left w:val="none" w:sz="0" w:space="0" w:color="auto"/>
        <w:bottom w:val="none" w:sz="0" w:space="0" w:color="auto"/>
        <w:right w:val="none" w:sz="0" w:space="0" w:color="auto"/>
      </w:divBdr>
      <w:divsChild>
        <w:div w:id="625815443">
          <w:marLeft w:val="0"/>
          <w:marRight w:val="0"/>
          <w:marTop w:val="0"/>
          <w:marBottom w:val="0"/>
          <w:divBdr>
            <w:top w:val="none" w:sz="0" w:space="0" w:color="auto"/>
            <w:left w:val="none" w:sz="0" w:space="0" w:color="auto"/>
            <w:bottom w:val="none" w:sz="0" w:space="0" w:color="auto"/>
            <w:right w:val="none" w:sz="0" w:space="0" w:color="auto"/>
          </w:divBdr>
        </w:div>
        <w:div w:id="1103920351">
          <w:marLeft w:val="0"/>
          <w:marRight w:val="0"/>
          <w:marTop w:val="0"/>
          <w:marBottom w:val="0"/>
          <w:divBdr>
            <w:top w:val="none" w:sz="0" w:space="0" w:color="auto"/>
            <w:left w:val="none" w:sz="0" w:space="0" w:color="auto"/>
            <w:bottom w:val="none" w:sz="0" w:space="0" w:color="auto"/>
            <w:right w:val="none" w:sz="0" w:space="0" w:color="auto"/>
          </w:divBdr>
        </w:div>
        <w:div w:id="824977900">
          <w:marLeft w:val="0"/>
          <w:marRight w:val="0"/>
          <w:marTop w:val="0"/>
          <w:marBottom w:val="0"/>
          <w:divBdr>
            <w:top w:val="none" w:sz="0" w:space="0" w:color="auto"/>
            <w:left w:val="none" w:sz="0" w:space="0" w:color="auto"/>
            <w:bottom w:val="none" w:sz="0" w:space="0" w:color="auto"/>
            <w:right w:val="none" w:sz="0" w:space="0" w:color="auto"/>
          </w:divBdr>
        </w:div>
        <w:div w:id="1751393270">
          <w:marLeft w:val="0"/>
          <w:marRight w:val="0"/>
          <w:marTop w:val="0"/>
          <w:marBottom w:val="0"/>
          <w:divBdr>
            <w:top w:val="none" w:sz="0" w:space="0" w:color="auto"/>
            <w:left w:val="none" w:sz="0" w:space="0" w:color="auto"/>
            <w:bottom w:val="none" w:sz="0" w:space="0" w:color="auto"/>
            <w:right w:val="none" w:sz="0" w:space="0" w:color="auto"/>
          </w:divBdr>
        </w:div>
        <w:div w:id="522086482">
          <w:marLeft w:val="0"/>
          <w:marRight w:val="0"/>
          <w:marTop w:val="0"/>
          <w:marBottom w:val="0"/>
          <w:divBdr>
            <w:top w:val="none" w:sz="0" w:space="0" w:color="auto"/>
            <w:left w:val="none" w:sz="0" w:space="0" w:color="auto"/>
            <w:bottom w:val="none" w:sz="0" w:space="0" w:color="auto"/>
            <w:right w:val="none" w:sz="0" w:space="0" w:color="auto"/>
          </w:divBdr>
        </w:div>
        <w:div w:id="1109204689">
          <w:marLeft w:val="0"/>
          <w:marRight w:val="0"/>
          <w:marTop w:val="0"/>
          <w:marBottom w:val="0"/>
          <w:divBdr>
            <w:top w:val="none" w:sz="0" w:space="0" w:color="auto"/>
            <w:left w:val="none" w:sz="0" w:space="0" w:color="auto"/>
            <w:bottom w:val="none" w:sz="0" w:space="0" w:color="auto"/>
            <w:right w:val="none" w:sz="0" w:space="0" w:color="auto"/>
          </w:divBdr>
        </w:div>
        <w:div w:id="911042266">
          <w:marLeft w:val="0"/>
          <w:marRight w:val="0"/>
          <w:marTop w:val="0"/>
          <w:marBottom w:val="0"/>
          <w:divBdr>
            <w:top w:val="none" w:sz="0" w:space="0" w:color="auto"/>
            <w:left w:val="none" w:sz="0" w:space="0" w:color="auto"/>
            <w:bottom w:val="none" w:sz="0" w:space="0" w:color="auto"/>
            <w:right w:val="none" w:sz="0" w:space="0" w:color="auto"/>
          </w:divBdr>
        </w:div>
        <w:div w:id="1353846551">
          <w:marLeft w:val="0"/>
          <w:marRight w:val="0"/>
          <w:marTop w:val="0"/>
          <w:marBottom w:val="0"/>
          <w:divBdr>
            <w:top w:val="none" w:sz="0" w:space="0" w:color="auto"/>
            <w:left w:val="none" w:sz="0" w:space="0" w:color="auto"/>
            <w:bottom w:val="none" w:sz="0" w:space="0" w:color="auto"/>
            <w:right w:val="none" w:sz="0" w:space="0" w:color="auto"/>
          </w:divBdr>
        </w:div>
        <w:div w:id="1624118861">
          <w:marLeft w:val="0"/>
          <w:marRight w:val="0"/>
          <w:marTop w:val="0"/>
          <w:marBottom w:val="0"/>
          <w:divBdr>
            <w:top w:val="none" w:sz="0" w:space="0" w:color="auto"/>
            <w:left w:val="none" w:sz="0" w:space="0" w:color="auto"/>
            <w:bottom w:val="none" w:sz="0" w:space="0" w:color="auto"/>
            <w:right w:val="none" w:sz="0" w:space="0" w:color="auto"/>
          </w:divBdr>
        </w:div>
        <w:div w:id="633802270">
          <w:marLeft w:val="0"/>
          <w:marRight w:val="0"/>
          <w:marTop w:val="0"/>
          <w:marBottom w:val="0"/>
          <w:divBdr>
            <w:top w:val="none" w:sz="0" w:space="0" w:color="auto"/>
            <w:left w:val="none" w:sz="0" w:space="0" w:color="auto"/>
            <w:bottom w:val="none" w:sz="0" w:space="0" w:color="auto"/>
            <w:right w:val="none" w:sz="0" w:space="0" w:color="auto"/>
          </w:divBdr>
        </w:div>
        <w:div w:id="329409611">
          <w:marLeft w:val="0"/>
          <w:marRight w:val="0"/>
          <w:marTop w:val="0"/>
          <w:marBottom w:val="0"/>
          <w:divBdr>
            <w:top w:val="none" w:sz="0" w:space="0" w:color="auto"/>
            <w:left w:val="none" w:sz="0" w:space="0" w:color="auto"/>
            <w:bottom w:val="none" w:sz="0" w:space="0" w:color="auto"/>
            <w:right w:val="none" w:sz="0" w:space="0" w:color="auto"/>
          </w:divBdr>
        </w:div>
      </w:divsChild>
    </w:div>
    <w:div w:id="1100877532">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187136803">
      <w:bodyDiv w:val="1"/>
      <w:marLeft w:val="0"/>
      <w:marRight w:val="0"/>
      <w:marTop w:val="0"/>
      <w:marBottom w:val="0"/>
      <w:divBdr>
        <w:top w:val="none" w:sz="0" w:space="0" w:color="auto"/>
        <w:left w:val="none" w:sz="0" w:space="0" w:color="auto"/>
        <w:bottom w:val="none" w:sz="0" w:space="0" w:color="auto"/>
        <w:right w:val="none" w:sz="0" w:space="0" w:color="auto"/>
      </w:divBdr>
      <w:divsChild>
        <w:div w:id="123543673">
          <w:marLeft w:val="0"/>
          <w:marRight w:val="0"/>
          <w:marTop w:val="0"/>
          <w:marBottom w:val="0"/>
          <w:divBdr>
            <w:top w:val="none" w:sz="0" w:space="0" w:color="auto"/>
            <w:left w:val="none" w:sz="0" w:space="0" w:color="auto"/>
            <w:bottom w:val="none" w:sz="0" w:space="0" w:color="auto"/>
            <w:right w:val="none" w:sz="0" w:space="0" w:color="auto"/>
          </w:divBdr>
        </w:div>
        <w:div w:id="1274941203">
          <w:marLeft w:val="0"/>
          <w:marRight w:val="0"/>
          <w:marTop w:val="0"/>
          <w:marBottom w:val="0"/>
          <w:divBdr>
            <w:top w:val="none" w:sz="0" w:space="0" w:color="auto"/>
            <w:left w:val="none" w:sz="0" w:space="0" w:color="auto"/>
            <w:bottom w:val="none" w:sz="0" w:space="0" w:color="auto"/>
            <w:right w:val="none" w:sz="0" w:space="0" w:color="auto"/>
          </w:divBdr>
        </w:div>
      </w:divsChild>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49391324">
      <w:bodyDiv w:val="1"/>
      <w:marLeft w:val="0"/>
      <w:marRight w:val="0"/>
      <w:marTop w:val="0"/>
      <w:marBottom w:val="0"/>
      <w:divBdr>
        <w:top w:val="none" w:sz="0" w:space="0" w:color="auto"/>
        <w:left w:val="none" w:sz="0" w:space="0" w:color="auto"/>
        <w:bottom w:val="none" w:sz="0" w:space="0" w:color="auto"/>
        <w:right w:val="none" w:sz="0" w:space="0" w:color="auto"/>
      </w:divBdr>
      <w:divsChild>
        <w:div w:id="1541747785">
          <w:marLeft w:val="0"/>
          <w:marRight w:val="0"/>
          <w:marTop w:val="0"/>
          <w:marBottom w:val="0"/>
          <w:divBdr>
            <w:top w:val="none" w:sz="0" w:space="0" w:color="auto"/>
            <w:left w:val="none" w:sz="0" w:space="0" w:color="auto"/>
            <w:bottom w:val="none" w:sz="0" w:space="0" w:color="auto"/>
            <w:right w:val="none" w:sz="0" w:space="0" w:color="auto"/>
          </w:divBdr>
        </w:div>
        <w:div w:id="2084984720">
          <w:marLeft w:val="0"/>
          <w:marRight w:val="0"/>
          <w:marTop w:val="0"/>
          <w:marBottom w:val="0"/>
          <w:divBdr>
            <w:top w:val="none" w:sz="0" w:space="0" w:color="auto"/>
            <w:left w:val="none" w:sz="0" w:space="0" w:color="auto"/>
            <w:bottom w:val="none" w:sz="0" w:space="0" w:color="auto"/>
            <w:right w:val="none" w:sz="0" w:space="0" w:color="auto"/>
          </w:divBdr>
        </w:div>
      </w:divsChild>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593197868">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7342657">
      <w:bodyDiv w:val="1"/>
      <w:marLeft w:val="0"/>
      <w:marRight w:val="0"/>
      <w:marTop w:val="0"/>
      <w:marBottom w:val="0"/>
      <w:divBdr>
        <w:top w:val="none" w:sz="0" w:space="0" w:color="auto"/>
        <w:left w:val="none" w:sz="0" w:space="0" w:color="auto"/>
        <w:bottom w:val="none" w:sz="0" w:space="0" w:color="auto"/>
        <w:right w:val="none" w:sz="0" w:space="0" w:color="auto"/>
      </w:divBdr>
    </w:div>
    <w:div w:id="1620842243">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766684501">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1">
          <w:marLeft w:val="0"/>
          <w:marRight w:val="0"/>
          <w:marTop w:val="0"/>
          <w:marBottom w:val="0"/>
          <w:divBdr>
            <w:top w:val="none" w:sz="0" w:space="0" w:color="auto"/>
            <w:left w:val="none" w:sz="0" w:space="0" w:color="auto"/>
            <w:bottom w:val="none" w:sz="0" w:space="0" w:color="auto"/>
            <w:right w:val="none" w:sz="0" w:space="0" w:color="auto"/>
          </w:divBdr>
        </w:div>
        <w:div w:id="9575827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457409513">
          <w:marLeft w:val="0"/>
          <w:marRight w:val="0"/>
          <w:marTop w:val="0"/>
          <w:marBottom w:val="0"/>
          <w:divBdr>
            <w:top w:val="none" w:sz="0" w:space="0" w:color="auto"/>
            <w:left w:val="none" w:sz="0" w:space="0" w:color="auto"/>
            <w:bottom w:val="none" w:sz="0" w:space="0" w:color="auto"/>
            <w:right w:val="none" w:sz="0" w:space="0" w:color="auto"/>
          </w:divBdr>
        </w:div>
        <w:div w:id="363943000">
          <w:marLeft w:val="0"/>
          <w:marRight w:val="0"/>
          <w:marTop w:val="0"/>
          <w:marBottom w:val="0"/>
          <w:divBdr>
            <w:top w:val="none" w:sz="0" w:space="0" w:color="auto"/>
            <w:left w:val="none" w:sz="0" w:space="0" w:color="auto"/>
            <w:bottom w:val="none" w:sz="0" w:space="0" w:color="auto"/>
            <w:right w:val="none" w:sz="0" w:space="0" w:color="auto"/>
          </w:divBdr>
        </w:div>
        <w:div w:id="1402217353">
          <w:marLeft w:val="0"/>
          <w:marRight w:val="0"/>
          <w:marTop w:val="0"/>
          <w:marBottom w:val="0"/>
          <w:divBdr>
            <w:top w:val="none" w:sz="0" w:space="0" w:color="auto"/>
            <w:left w:val="none" w:sz="0" w:space="0" w:color="auto"/>
            <w:bottom w:val="none" w:sz="0" w:space="0" w:color="auto"/>
            <w:right w:val="none" w:sz="0" w:space="0" w:color="auto"/>
          </w:divBdr>
        </w:div>
        <w:div w:id="1538735083">
          <w:marLeft w:val="0"/>
          <w:marRight w:val="0"/>
          <w:marTop w:val="0"/>
          <w:marBottom w:val="0"/>
          <w:divBdr>
            <w:top w:val="none" w:sz="0" w:space="0" w:color="auto"/>
            <w:left w:val="none" w:sz="0" w:space="0" w:color="auto"/>
            <w:bottom w:val="none" w:sz="0" w:space="0" w:color="auto"/>
            <w:right w:val="none" w:sz="0" w:space="0" w:color="auto"/>
          </w:divBdr>
        </w:div>
        <w:div w:id="822820091">
          <w:marLeft w:val="0"/>
          <w:marRight w:val="0"/>
          <w:marTop w:val="0"/>
          <w:marBottom w:val="0"/>
          <w:divBdr>
            <w:top w:val="none" w:sz="0" w:space="0" w:color="auto"/>
            <w:left w:val="none" w:sz="0" w:space="0" w:color="auto"/>
            <w:bottom w:val="none" w:sz="0" w:space="0" w:color="auto"/>
            <w:right w:val="none" w:sz="0" w:space="0" w:color="auto"/>
          </w:divBdr>
        </w:div>
        <w:div w:id="135149626">
          <w:marLeft w:val="0"/>
          <w:marRight w:val="0"/>
          <w:marTop w:val="0"/>
          <w:marBottom w:val="0"/>
          <w:divBdr>
            <w:top w:val="none" w:sz="0" w:space="0" w:color="auto"/>
            <w:left w:val="none" w:sz="0" w:space="0" w:color="auto"/>
            <w:bottom w:val="none" w:sz="0" w:space="0" w:color="auto"/>
            <w:right w:val="none" w:sz="0" w:space="0" w:color="auto"/>
          </w:divBdr>
        </w:div>
        <w:div w:id="332953361">
          <w:marLeft w:val="0"/>
          <w:marRight w:val="0"/>
          <w:marTop w:val="0"/>
          <w:marBottom w:val="0"/>
          <w:divBdr>
            <w:top w:val="none" w:sz="0" w:space="0" w:color="auto"/>
            <w:left w:val="none" w:sz="0" w:space="0" w:color="auto"/>
            <w:bottom w:val="none" w:sz="0" w:space="0" w:color="auto"/>
            <w:right w:val="none" w:sz="0" w:space="0" w:color="auto"/>
          </w:divBdr>
        </w:div>
        <w:div w:id="28799734">
          <w:marLeft w:val="0"/>
          <w:marRight w:val="0"/>
          <w:marTop w:val="0"/>
          <w:marBottom w:val="0"/>
          <w:divBdr>
            <w:top w:val="none" w:sz="0" w:space="0" w:color="auto"/>
            <w:left w:val="none" w:sz="0" w:space="0" w:color="auto"/>
            <w:bottom w:val="none" w:sz="0" w:space="0" w:color="auto"/>
            <w:right w:val="none" w:sz="0" w:space="0" w:color="auto"/>
          </w:divBdr>
        </w:div>
        <w:div w:id="1950814753">
          <w:marLeft w:val="0"/>
          <w:marRight w:val="0"/>
          <w:marTop w:val="0"/>
          <w:marBottom w:val="0"/>
          <w:divBdr>
            <w:top w:val="none" w:sz="0" w:space="0" w:color="auto"/>
            <w:left w:val="none" w:sz="0" w:space="0" w:color="auto"/>
            <w:bottom w:val="none" w:sz="0" w:space="0" w:color="auto"/>
            <w:right w:val="none" w:sz="0" w:space="0" w:color="auto"/>
          </w:divBdr>
        </w:div>
        <w:div w:id="2019189349">
          <w:marLeft w:val="0"/>
          <w:marRight w:val="0"/>
          <w:marTop w:val="0"/>
          <w:marBottom w:val="0"/>
          <w:divBdr>
            <w:top w:val="none" w:sz="0" w:space="0" w:color="auto"/>
            <w:left w:val="none" w:sz="0" w:space="0" w:color="auto"/>
            <w:bottom w:val="none" w:sz="0" w:space="0" w:color="auto"/>
            <w:right w:val="none" w:sz="0" w:space="0" w:color="auto"/>
          </w:divBdr>
        </w:div>
        <w:div w:id="1956791929">
          <w:marLeft w:val="0"/>
          <w:marRight w:val="0"/>
          <w:marTop w:val="0"/>
          <w:marBottom w:val="0"/>
          <w:divBdr>
            <w:top w:val="none" w:sz="0" w:space="0" w:color="auto"/>
            <w:left w:val="none" w:sz="0" w:space="0" w:color="auto"/>
            <w:bottom w:val="none" w:sz="0" w:space="0" w:color="auto"/>
            <w:right w:val="none" w:sz="0" w:space="0" w:color="auto"/>
          </w:divBdr>
        </w:div>
        <w:div w:id="558396510">
          <w:marLeft w:val="0"/>
          <w:marRight w:val="0"/>
          <w:marTop w:val="0"/>
          <w:marBottom w:val="0"/>
          <w:divBdr>
            <w:top w:val="none" w:sz="0" w:space="0" w:color="auto"/>
            <w:left w:val="none" w:sz="0" w:space="0" w:color="auto"/>
            <w:bottom w:val="none" w:sz="0" w:space="0" w:color="auto"/>
            <w:right w:val="none" w:sz="0" w:space="0" w:color="auto"/>
          </w:divBdr>
        </w:div>
      </w:divsChild>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D451-EB98-D547-82F6-2D50033D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Laurel Wanat</cp:lastModifiedBy>
  <cp:revision>6</cp:revision>
  <cp:lastPrinted>2021-03-02T15:52:00Z</cp:lastPrinted>
  <dcterms:created xsi:type="dcterms:W3CDTF">2021-04-16T17:47:00Z</dcterms:created>
  <dcterms:modified xsi:type="dcterms:W3CDTF">2021-05-05T12:40:00Z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