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5C4D5867" w14:textId="22668BF2" w:rsidR="006A708A" w:rsidRPr="00157460" w:rsidRDefault="004D3770" w:rsidP="00F84712">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October 7</w:t>
      </w:r>
      <w:r w:rsidR="00157460" w:rsidRPr="00157460">
        <w:rPr>
          <w:rFonts w:asciiTheme="minorHAnsi" w:hAnsiTheme="minorHAnsi" w:cstheme="minorHAnsi"/>
          <w:b/>
          <w:color w:val="000000" w:themeColor="text1"/>
        </w:rPr>
        <w:t>, 2020</w:t>
      </w:r>
      <w:r w:rsidR="00DC7115" w:rsidRPr="00157460">
        <w:rPr>
          <w:rFonts w:asciiTheme="minorHAnsi" w:hAnsiTheme="minorHAnsi" w:cstheme="minorHAnsi"/>
          <w:b/>
          <w:color w:val="000000" w:themeColor="text1"/>
        </w:rPr>
        <w:t xml:space="preserve"> – </w:t>
      </w:r>
      <w:r w:rsidR="007258F2">
        <w:rPr>
          <w:rFonts w:asciiTheme="minorHAnsi" w:hAnsiTheme="minorHAnsi" w:cstheme="minorHAnsi"/>
          <w:b/>
          <w:color w:val="000000" w:themeColor="text1"/>
        </w:rPr>
        <w:t>12:00-1:20pm</w:t>
      </w:r>
      <w:r w:rsidR="0016232B" w:rsidRPr="00157460">
        <w:rPr>
          <w:rFonts w:asciiTheme="minorHAnsi" w:hAnsiTheme="minorHAnsi" w:cstheme="minorHAnsi"/>
          <w:b/>
          <w:color w:val="000000" w:themeColor="text1"/>
        </w:rPr>
        <w:t xml:space="preserve"> – </w:t>
      </w:r>
      <w:r w:rsidR="00157460" w:rsidRPr="00157460">
        <w:rPr>
          <w:rFonts w:asciiTheme="minorHAnsi" w:hAnsiTheme="minorHAnsi" w:cstheme="minorHAnsi"/>
          <w:b/>
          <w:color w:val="000000" w:themeColor="text1"/>
        </w:rPr>
        <w:t>Held via Zoom</w:t>
      </w:r>
    </w:p>
    <w:p w14:paraId="1E455078" w14:textId="77777777" w:rsidR="00F303F9" w:rsidRPr="00157460" w:rsidRDefault="00F303F9" w:rsidP="009E182A">
      <w:pPr>
        <w:jc w:val="center"/>
        <w:rPr>
          <w:b/>
          <w:color w:val="000000" w:themeColor="text1"/>
        </w:rPr>
      </w:pPr>
    </w:p>
    <w:p w14:paraId="60A4FF1C" w14:textId="12A51B17" w:rsidR="004304C7" w:rsidRPr="00E65E84"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E65E84" w:rsidRPr="00E65E84">
        <w:rPr>
          <w:rFonts w:asciiTheme="minorHAnsi" w:hAnsiTheme="minorHAnsi" w:cstheme="minorHAnsi"/>
          <w:color w:val="000000" w:themeColor="text1"/>
          <w:sz w:val="22"/>
          <w:szCs w:val="22"/>
        </w:rPr>
        <w:t>Abourahma</w:t>
      </w:r>
      <w:proofErr w:type="spellEnd"/>
      <w:r w:rsidR="00E65E84" w:rsidRPr="00E65E84">
        <w:rPr>
          <w:rFonts w:asciiTheme="minorHAnsi" w:hAnsiTheme="minorHAnsi" w:cstheme="minorHAnsi"/>
          <w:color w:val="000000" w:themeColor="text1"/>
          <w:sz w:val="22"/>
          <w:szCs w:val="22"/>
        </w:rPr>
        <w:t xml:space="preserve">, </w:t>
      </w:r>
      <w:proofErr w:type="spellStart"/>
      <w:r w:rsidR="004D3770">
        <w:rPr>
          <w:rFonts w:asciiTheme="minorHAnsi" w:hAnsiTheme="minorHAnsi" w:cstheme="minorHAnsi"/>
          <w:color w:val="000000" w:themeColor="text1"/>
          <w:sz w:val="22"/>
          <w:szCs w:val="22"/>
        </w:rPr>
        <w:t>Altmiller</w:t>
      </w:r>
      <w:proofErr w:type="spellEnd"/>
      <w:r w:rsidR="004D3770">
        <w:rPr>
          <w:rFonts w:asciiTheme="minorHAnsi" w:hAnsiTheme="minorHAnsi" w:cstheme="minorHAnsi"/>
          <w:color w:val="000000" w:themeColor="text1"/>
          <w:sz w:val="22"/>
          <w:szCs w:val="22"/>
        </w:rPr>
        <w:t xml:space="preserve">, </w:t>
      </w:r>
      <w:r w:rsidR="00DF16F7">
        <w:rPr>
          <w:rFonts w:asciiTheme="minorHAnsi" w:hAnsiTheme="minorHAnsi" w:cstheme="minorHAnsi"/>
          <w:color w:val="000000" w:themeColor="text1"/>
          <w:sz w:val="22"/>
          <w:szCs w:val="22"/>
        </w:rPr>
        <w:t xml:space="preserve">Bechtel, </w:t>
      </w:r>
      <w:r w:rsidR="00E65E84" w:rsidRPr="00E65E84">
        <w:rPr>
          <w:rFonts w:asciiTheme="minorHAnsi" w:hAnsiTheme="minorHAnsi" w:cstheme="minorHAnsi"/>
          <w:color w:val="000000" w:themeColor="text1"/>
          <w:sz w:val="22"/>
          <w:szCs w:val="22"/>
        </w:rPr>
        <w:t xml:space="preserve">Becker, </w:t>
      </w:r>
      <w:proofErr w:type="spellStart"/>
      <w:r w:rsidR="00E65E84" w:rsidRPr="00E65E84">
        <w:rPr>
          <w:rFonts w:asciiTheme="minorHAnsi" w:hAnsiTheme="minorHAnsi" w:cstheme="minorHAnsi"/>
          <w:color w:val="000000" w:themeColor="text1"/>
          <w:sz w:val="22"/>
          <w:szCs w:val="22"/>
        </w:rPr>
        <w:t>Bellino</w:t>
      </w:r>
      <w:proofErr w:type="spellEnd"/>
      <w:r w:rsidR="00E65E84" w:rsidRPr="00E65E84">
        <w:rPr>
          <w:rFonts w:asciiTheme="minorHAnsi" w:hAnsiTheme="minorHAnsi" w:cstheme="minorHAnsi"/>
          <w:color w:val="000000" w:themeColor="text1"/>
          <w:sz w:val="22"/>
          <w:szCs w:val="22"/>
        </w:rPr>
        <w:t xml:space="preserve">, Bender, Bennett, </w:t>
      </w:r>
      <w:proofErr w:type="spellStart"/>
      <w:r w:rsidR="00E65E84" w:rsidRPr="00E65E84">
        <w:rPr>
          <w:rFonts w:asciiTheme="minorHAnsi" w:hAnsiTheme="minorHAnsi" w:cstheme="minorHAnsi"/>
          <w:color w:val="000000" w:themeColor="text1"/>
          <w:sz w:val="22"/>
          <w:szCs w:val="22"/>
        </w:rPr>
        <w:t>Boero</w:t>
      </w:r>
      <w:proofErr w:type="spellEnd"/>
      <w:r w:rsidR="00E65E84" w:rsidRPr="00E65E84">
        <w:rPr>
          <w:rFonts w:asciiTheme="minorHAnsi" w:hAnsiTheme="minorHAnsi" w:cstheme="minorHAnsi"/>
          <w:color w:val="000000" w:themeColor="text1"/>
          <w:sz w:val="22"/>
          <w:szCs w:val="22"/>
        </w:rPr>
        <w:t xml:space="preserve">, Borders, Bowen, Bruno, Burroughs, Bush, </w:t>
      </w:r>
      <w:proofErr w:type="spellStart"/>
      <w:r w:rsidR="00E65E84" w:rsidRPr="00E65E84">
        <w:rPr>
          <w:rFonts w:asciiTheme="minorHAnsi" w:hAnsiTheme="minorHAnsi" w:cstheme="minorHAnsi"/>
          <w:color w:val="000000" w:themeColor="text1"/>
          <w:sz w:val="22"/>
          <w:szCs w:val="22"/>
        </w:rPr>
        <w:t>Bwire</w:t>
      </w:r>
      <w:proofErr w:type="spellEnd"/>
      <w:r w:rsidR="00E65E84" w:rsidRPr="00E65E84">
        <w:rPr>
          <w:rFonts w:asciiTheme="minorHAnsi" w:hAnsiTheme="minorHAnsi" w:cstheme="minorHAnsi"/>
          <w:color w:val="000000" w:themeColor="text1"/>
          <w:sz w:val="22"/>
          <w:szCs w:val="22"/>
        </w:rPr>
        <w:t xml:space="preserve">, </w:t>
      </w:r>
      <w:proofErr w:type="spellStart"/>
      <w:r w:rsidR="00E65E84" w:rsidRPr="00E65E84">
        <w:rPr>
          <w:rFonts w:asciiTheme="minorHAnsi" w:hAnsiTheme="minorHAnsi" w:cstheme="minorHAnsi"/>
          <w:color w:val="000000" w:themeColor="text1"/>
          <w:sz w:val="22"/>
          <w:szCs w:val="22"/>
        </w:rPr>
        <w:t>Cathell</w:t>
      </w:r>
      <w:proofErr w:type="spellEnd"/>
      <w:r w:rsidR="00E65E84" w:rsidRPr="00E65E84">
        <w:rPr>
          <w:rFonts w:asciiTheme="minorHAnsi" w:hAnsiTheme="minorHAnsi" w:cstheme="minorHAnsi"/>
          <w:color w:val="000000" w:themeColor="text1"/>
          <w:sz w:val="22"/>
          <w:szCs w:val="22"/>
        </w:rPr>
        <w:t xml:space="preserve">, Curtis, </w:t>
      </w:r>
      <w:proofErr w:type="spellStart"/>
      <w:r w:rsidR="00E65E84" w:rsidRPr="00E65E84">
        <w:rPr>
          <w:rFonts w:asciiTheme="minorHAnsi" w:hAnsiTheme="minorHAnsi" w:cstheme="minorHAnsi"/>
          <w:color w:val="000000" w:themeColor="text1"/>
          <w:sz w:val="22"/>
          <w:szCs w:val="22"/>
        </w:rPr>
        <w:t>Dahling</w:t>
      </w:r>
      <w:proofErr w:type="spellEnd"/>
      <w:r w:rsidR="00E65E84" w:rsidRPr="00E65E84">
        <w:rPr>
          <w:rFonts w:asciiTheme="minorHAnsi" w:hAnsiTheme="minorHAnsi" w:cstheme="minorHAnsi"/>
          <w:color w:val="000000" w:themeColor="text1"/>
          <w:sz w:val="22"/>
          <w:szCs w:val="22"/>
        </w:rPr>
        <w:t xml:space="preserve">, </w:t>
      </w:r>
      <w:proofErr w:type="spellStart"/>
      <w:r w:rsidR="00E65E84" w:rsidRPr="00E65E84">
        <w:rPr>
          <w:rFonts w:asciiTheme="minorHAnsi" w:hAnsiTheme="minorHAnsi" w:cstheme="minorHAnsi"/>
          <w:color w:val="000000" w:themeColor="text1"/>
          <w:sz w:val="22"/>
          <w:szCs w:val="22"/>
        </w:rPr>
        <w:t>Demp</w:t>
      </w:r>
      <w:r w:rsidR="00E65E84">
        <w:rPr>
          <w:rFonts w:asciiTheme="minorHAnsi" w:hAnsiTheme="minorHAnsi" w:cstheme="minorHAnsi"/>
          <w:color w:val="000000" w:themeColor="text1"/>
          <w:sz w:val="22"/>
          <w:szCs w:val="22"/>
        </w:rPr>
        <w:t>f</w:t>
      </w:r>
      <w:proofErr w:type="spellEnd"/>
      <w:r w:rsidR="00E65E84">
        <w:rPr>
          <w:rFonts w:asciiTheme="minorHAnsi" w:hAnsiTheme="minorHAnsi" w:cstheme="minorHAnsi"/>
          <w:color w:val="000000" w:themeColor="text1"/>
          <w:sz w:val="22"/>
          <w:szCs w:val="22"/>
        </w:rPr>
        <w:t xml:space="preserve">, </w:t>
      </w:r>
      <w:r w:rsidR="001642D2">
        <w:rPr>
          <w:rFonts w:asciiTheme="minorHAnsi" w:hAnsiTheme="minorHAnsi" w:cstheme="minorHAnsi"/>
          <w:color w:val="000000" w:themeColor="text1"/>
          <w:sz w:val="22"/>
          <w:szCs w:val="22"/>
        </w:rPr>
        <w:t xml:space="preserve">Dickinson, </w:t>
      </w:r>
      <w:proofErr w:type="spellStart"/>
      <w:r w:rsidR="00E65E84">
        <w:rPr>
          <w:rFonts w:asciiTheme="minorHAnsi" w:hAnsiTheme="minorHAnsi" w:cstheme="minorHAnsi"/>
          <w:color w:val="000000" w:themeColor="text1"/>
          <w:sz w:val="22"/>
          <w:szCs w:val="22"/>
        </w:rPr>
        <w:t>Gevertz</w:t>
      </w:r>
      <w:proofErr w:type="spellEnd"/>
      <w:r w:rsidR="00E65E84">
        <w:rPr>
          <w:rFonts w:asciiTheme="minorHAnsi" w:hAnsiTheme="minorHAnsi" w:cstheme="minorHAnsi"/>
          <w:color w:val="000000" w:themeColor="text1"/>
          <w:sz w:val="22"/>
          <w:szCs w:val="22"/>
        </w:rPr>
        <w:t xml:space="preserve">, </w:t>
      </w:r>
      <w:proofErr w:type="spellStart"/>
      <w:r w:rsidR="00E65E84">
        <w:rPr>
          <w:rFonts w:asciiTheme="minorHAnsi" w:hAnsiTheme="minorHAnsi" w:cstheme="minorHAnsi"/>
          <w:color w:val="000000" w:themeColor="text1"/>
          <w:sz w:val="22"/>
          <w:szCs w:val="22"/>
        </w:rPr>
        <w:t>Haikes</w:t>
      </w:r>
      <w:proofErr w:type="spellEnd"/>
      <w:r w:rsidR="00E65E84">
        <w:rPr>
          <w:rFonts w:asciiTheme="minorHAnsi" w:hAnsiTheme="minorHAnsi" w:cstheme="minorHAnsi"/>
          <w:color w:val="000000" w:themeColor="text1"/>
          <w:sz w:val="22"/>
          <w:szCs w:val="22"/>
        </w:rPr>
        <w:t>, Haynes, Kim-</w:t>
      </w:r>
      <w:proofErr w:type="spellStart"/>
      <w:r w:rsidR="00E65E84">
        <w:rPr>
          <w:rFonts w:asciiTheme="minorHAnsi" w:hAnsiTheme="minorHAnsi" w:cstheme="minorHAnsi"/>
          <w:color w:val="000000" w:themeColor="text1"/>
          <w:sz w:val="22"/>
          <w:szCs w:val="22"/>
        </w:rPr>
        <w:t>Bossard</w:t>
      </w:r>
      <w:proofErr w:type="spellEnd"/>
      <w:r w:rsidR="00E65E84">
        <w:rPr>
          <w:rFonts w:asciiTheme="minorHAnsi" w:hAnsiTheme="minorHAnsi" w:cstheme="minorHAnsi"/>
          <w:color w:val="000000" w:themeColor="text1"/>
          <w:sz w:val="22"/>
          <w:szCs w:val="22"/>
        </w:rPr>
        <w:t xml:space="preserve">, Knox, Li (Bruce), Li (Rebecca), Lovett, McBride, McMann, </w:t>
      </w:r>
      <w:proofErr w:type="spellStart"/>
      <w:r w:rsidR="00E65E84">
        <w:rPr>
          <w:rFonts w:asciiTheme="minorHAnsi" w:hAnsiTheme="minorHAnsi" w:cstheme="minorHAnsi"/>
          <w:color w:val="000000" w:themeColor="text1"/>
          <w:sz w:val="22"/>
          <w:szCs w:val="22"/>
        </w:rPr>
        <w:t>Meixner</w:t>
      </w:r>
      <w:proofErr w:type="spellEnd"/>
      <w:r w:rsidR="00E65E84">
        <w:rPr>
          <w:rFonts w:asciiTheme="minorHAnsi" w:hAnsiTheme="minorHAnsi" w:cstheme="minorHAnsi"/>
          <w:color w:val="000000" w:themeColor="text1"/>
          <w:sz w:val="22"/>
          <w:szCs w:val="22"/>
        </w:rPr>
        <w:t xml:space="preserve">, O’Connor, Pearlstein, Prensky, Ryan, </w:t>
      </w:r>
      <w:proofErr w:type="spellStart"/>
      <w:r w:rsidR="00E65E84">
        <w:rPr>
          <w:rFonts w:asciiTheme="minorHAnsi" w:hAnsiTheme="minorHAnsi" w:cstheme="minorHAnsi"/>
          <w:color w:val="000000" w:themeColor="text1"/>
          <w:sz w:val="22"/>
          <w:szCs w:val="22"/>
        </w:rPr>
        <w:t>Salgian</w:t>
      </w:r>
      <w:proofErr w:type="spellEnd"/>
      <w:r w:rsidR="00E65E84">
        <w:rPr>
          <w:rFonts w:asciiTheme="minorHAnsi" w:hAnsiTheme="minorHAnsi" w:cstheme="minorHAnsi"/>
          <w:color w:val="000000" w:themeColor="text1"/>
          <w:sz w:val="22"/>
          <w:szCs w:val="22"/>
        </w:rPr>
        <w:t xml:space="preserve">, </w:t>
      </w:r>
      <w:proofErr w:type="spellStart"/>
      <w:r w:rsidR="00E65E84">
        <w:rPr>
          <w:rFonts w:asciiTheme="minorHAnsi" w:hAnsiTheme="minorHAnsi" w:cstheme="minorHAnsi"/>
          <w:color w:val="000000" w:themeColor="text1"/>
          <w:sz w:val="22"/>
          <w:szCs w:val="22"/>
        </w:rPr>
        <w:t>Samanta</w:t>
      </w:r>
      <w:proofErr w:type="spellEnd"/>
      <w:r w:rsidR="00E65E84">
        <w:rPr>
          <w:rFonts w:asciiTheme="minorHAnsi" w:hAnsiTheme="minorHAnsi" w:cstheme="minorHAnsi"/>
          <w:color w:val="000000" w:themeColor="text1"/>
          <w:sz w:val="22"/>
          <w:szCs w:val="22"/>
        </w:rPr>
        <w:t xml:space="preserve">, </w:t>
      </w:r>
      <w:r w:rsidR="004D3770">
        <w:rPr>
          <w:rFonts w:asciiTheme="minorHAnsi" w:hAnsiTheme="minorHAnsi" w:cstheme="minorHAnsi"/>
          <w:color w:val="000000" w:themeColor="text1"/>
          <w:sz w:val="22"/>
          <w:szCs w:val="22"/>
        </w:rPr>
        <w:t xml:space="preserve">Singer, </w:t>
      </w:r>
      <w:r w:rsidR="00187AD6">
        <w:rPr>
          <w:rFonts w:asciiTheme="minorHAnsi" w:hAnsiTheme="minorHAnsi" w:cstheme="minorHAnsi"/>
          <w:color w:val="000000" w:themeColor="text1"/>
          <w:sz w:val="22"/>
          <w:szCs w:val="22"/>
        </w:rPr>
        <w:t xml:space="preserve">Steele, </w:t>
      </w:r>
      <w:r w:rsidR="00E65E84">
        <w:rPr>
          <w:rFonts w:asciiTheme="minorHAnsi" w:hAnsiTheme="minorHAnsi" w:cstheme="minorHAnsi"/>
          <w:color w:val="000000" w:themeColor="text1"/>
          <w:sz w:val="22"/>
          <w:szCs w:val="22"/>
        </w:rPr>
        <w:t xml:space="preserve">Tang, </w:t>
      </w:r>
      <w:proofErr w:type="spellStart"/>
      <w:r w:rsidR="00187AD6">
        <w:rPr>
          <w:rFonts w:asciiTheme="minorHAnsi" w:hAnsiTheme="minorHAnsi" w:cstheme="minorHAnsi"/>
          <w:color w:val="000000" w:themeColor="text1"/>
          <w:sz w:val="22"/>
          <w:szCs w:val="22"/>
        </w:rPr>
        <w:t>Toloudis</w:t>
      </w:r>
      <w:proofErr w:type="spellEnd"/>
      <w:r w:rsidR="00187AD6">
        <w:rPr>
          <w:rFonts w:asciiTheme="minorHAnsi" w:hAnsiTheme="minorHAnsi" w:cstheme="minorHAnsi"/>
          <w:color w:val="000000" w:themeColor="text1"/>
          <w:sz w:val="22"/>
          <w:szCs w:val="22"/>
        </w:rPr>
        <w:t xml:space="preserve">, </w:t>
      </w:r>
      <w:r w:rsidR="00E65E84">
        <w:rPr>
          <w:rFonts w:asciiTheme="minorHAnsi" w:hAnsiTheme="minorHAnsi" w:cstheme="minorHAnsi"/>
          <w:color w:val="000000" w:themeColor="text1"/>
          <w:sz w:val="22"/>
          <w:szCs w:val="22"/>
        </w:rPr>
        <w:t>Warner-Ault.</w:t>
      </w:r>
    </w:p>
    <w:p w14:paraId="299BD667" w14:textId="409B351C" w:rsidR="00A04BCB" w:rsidRPr="00E65E84" w:rsidRDefault="00157460" w:rsidP="002A367D">
      <w:pPr>
        <w:rPr>
          <w:rFonts w:asciiTheme="minorHAnsi" w:hAnsiTheme="minorHAnsi" w:cstheme="minorHAnsi"/>
          <w:b/>
          <w:bCs/>
          <w:color w:val="000000" w:themeColor="text1"/>
          <w:sz w:val="22"/>
          <w:szCs w:val="22"/>
        </w:rPr>
      </w:pPr>
      <w:r w:rsidRPr="00E65E84">
        <w:rPr>
          <w:rFonts w:asciiTheme="minorHAnsi" w:hAnsiTheme="minorHAnsi" w:cstheme="minorHAnsi"/>
          <w:b/>
          <w:bCs/>
          <w:color w:val="000000" w:themeColor="text1"/>
          <w:sz w:val="22"/>
          <w:szCs w:val="22"/>
        </w:rPr>
        <w:t xml:space="preserve">Absent: </w:t>
      </w:r>
      <w:r w:rsidR="004D3770">
        <w:rPr>
          <w:rFonts w:asciiTheme="minorHAnsi" w:hAnsiTheme="minorHAnsi" w:cstheme="minorHAnsi"/>
          <w:color w:val="000000" w:themeColor="text1"/>
          <w:sz w:val="22"/>
          <w:szCs w:val="22"/>
        </w:rPr>
        <w:t>Lasher</w:t>
      </w:r>
      <w:r w:rsidR="00DF16F7">
        <w:rPr>
          <w:rFonts w:asciiTheme="minorHAnsi" w:hAnsiTheme="minorHAnsi" w:cstheme="minorHAnsi"/>
          <w:color w:val="000000" w:themeColor="text1"/>
          <w:sz w:val="22"/>
          <w:szCs w:val="22"/>
        </w:rPr>
        <w:t>.</w:t>
      </w:r>
    </w:p>
    <w:p w14:paraId="2A2976EA" w14:textId="185B1C96" w:rsidR="00A96AE5" w:rsidRPr="00E65E84" w:rsidRDefault="00A96AE5" w:rsidP="00A96AE5">
      <w:pPr>
        <w:outlineLvl w:val="0"/>
        <w:rPr>
          <w:rFonts w:asciiTheme="minorHAnsi" w:hAnsiTheme="minorHAnsi" w:cstheme="minorHAnsi"/>
          <w:color w:val="000000" w:themeColor="text1"/>
          <w:sz w:val="22"/>
          <w:szCs w:val="22"/>
        </w:rPr>
      </w:pPr>
    </w:p>
    <w:p w14:paraId="74BCBB4E" w14:textId="365D3E8E" w:rsidR="00D01E0E" w:rsidRPr="0049556A" w:rsidRDefault="00243A5F" w:rsidP="00D01E0E">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Minutes</w:t>
      </w:r>
    </w:p>
    <w:p w14:paraId="076A84CB" w14:textId="3FDC1A45" w:rsidR="00D01E0E" w:rsidRDefault="00243A5F" w:rsidP="00D01E0E">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w:t>
      </w:r>
      <w:r w:rsidR="004D3770">
        <w:rPr>
          <w:rFonts w:asciiTheme="minorHAnsi" w:hAnsiTheme="minorHAnsi" w:cstheme="minorHAnsi"/>
          <w:color w:val="000000" w:themeColor="text1"/>
          <w:sz w:val="22"/>
          <w:szCs w:val="22"/>
        </w:rPr>
        <w:t>September 16</w:t>
      </w:r>
      <w:r>
        <w:rPr>
          <w:rFonts w:asciiTheme="minorHAnsi" w:hAnsiTheme="minorHAnsi" w:cstheme="minorHAnsi"/>
          <w:color w:val="000000" w:themeColor="text1"/>
          <w:sz w:val="22"/>
          <w:szCs w:val="22"/>
        </w:rPr>
        <w:t xml:space="preserve">, 2020, meeting </w:t>
      </w:r>
      <w:proofErr w:type="gramStart"/>
      <w:r>
        <w:rPr>
          <w:rFonts w:asciiTheme="minorHAnsi" w:hAnsiTheme="minorHAnsi" w:cstheme="minorHAnsi"/>
          <w:color w:val="000000" w:themeColor="text1"/>
          <w:sz w:val="22"/>
          <w:szCs w:val="22"/>
        </w:rPr>
        <w:t>were</w:t>
      </w:r>
      <w:proofErr w:type="gramEnd"/>
      <w:r>
        <w:rPr>
          <w:rFonts w:asciiTheme="minorHAnsi" w:hAnsiTheme="minorHAnsi" w:cstheme="minorHAnsi"/>
          <w:color w:val="000000" w:themeColor="text1"/>
          <w:sz w:val="22"/>
          <w:szCs w:val="22"/>
        </w:rPr>
        <w:t xml:space="preserve"> approved as submitted.</w:t>
      </w:r>
    </w:p>
    <w:p w14:paraId="4AC153E5" w14:textId="74C78BD8" w:rsidR="00243A5F" w:rsidRDefault="00243A5F" w:rsidP="00243A5F">
      <w:pPr>
        <w:outlineLvl w:val="0"/>
        <w:rPr>
          <w:rFonts w:asciiTheme="minorHAnsi" w:hAnsiTheme="minorHAnsi" w:cstheme="minorHAnsi"/>
          <w:color w:val="000000" w:themeColor="text1"/>
          <w:sz w:val="22"/>
          <w:szCs w:val="22"/>
        </w:rPr>
      </w:pPr>
    </w:p>
    <w:p w14:paraId="1A6A4473" w14:textId="6AA14E4E" w:rsidR="00243A5F" w:rsidRPr="0049556A" w:rsidRDefault="004D3770" w:rsidP="00243A5F">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Reminder to Volunteer for Committees</w:t>
      </w:r>
    </w:p>
    <w:p w14:paraId="197773C1" w14:textId="72BF4898" w:rsidR="00243A5F" w:rsidRPr="00243A5F" w:rsidRDefault="004D3770" w:rsidP="00243A5F">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reminded everyone that we still need some volunteers for some of the Senate committees.</w:t>
      </w:r>
    </w:p>
    <w:p w14:paraId="521EC700" w14:textId="77777777" w:rsidR="00D01E0E" w:rsidRDefault="00D01E0E" w:rsidP="00A96AE5">
      <w:pPr>
        <w:outlineLvl w:val="0"/>
        <w:rPr>
          <w:rFonts w:asciiTheme="minorHAnsi" w:hAnsiTheme="minorHAnsi" w:cstheme="minorHAnsi"/>
          <w:b/>
          <w:color w:val="000000" w:themeColor="text1"/>
          <w:sz w:val="22"/>
          <w:szCs w:val="22"/>
        </w:rPr>
      </w:pPr>
    </w:p>
    <w:p w14:paraId="13456B8C" w14:textId="05F55E2D" w:rsidR="00E65E84" w:rsidRDefault="004D3770" w:rsidP="00A96AE5">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Senate Anti-Racism Committee</w:t>
      </w:r>
    </w:p>
    <w:p w14:paraId="5C530B1A" w14:textId="5D65B036" w:rsidR="00D10726" w:rsidRPr="004D3770" w:rsidRDefault="004D3770" w:rsidP="00D01E0E">
      <w:pPr>
        <w:pStyle w:val="ListParagraph"/>
        <w:numPr>
          <w:ilvl w:val="0"/>
          <w:numId w:val="31"/>
        </w:numPr>
        <w:rPr>
          <w:rFonts w:asciiTheme="minorHAnsi" w:hAnsiTheme="minorHAnsi" w:cstheme="minorHAnsi"/>
          <w:color w:val="222222"/>
          <w:sz w:val="22"/>
          <w:szCs w:val="22"/>
        </w:rPr>
      </w:pPr>
      <w:r>
        <w:rPr>
          <w:rFonts w:asciiTheme="minorHAnsi" w:hAnsiTheme="minorHAnsi" w:cstheme="minorHAnsi"/>
          <w:bCs/>
          <w:color w:val="000000" w:themeColor="text1"/>
          <w:sz w:val="22"/>
          <w:szCs w:val="22"/>
        </w:rPr>
        <w:t xml:space="preserve">Mindi McMann and David </w:t>
      </w:r>
      <w:proofErr w:type="spellStart"/>
      <w:r>
        <w:rPr>
          <w:rFonts w:asciiTheme="minorHAnsi" w:hAnsiTheme="minorHAnsi" w:cstheme="minorHAnsi"/>
          <w:bCs/>
          <w:color w:val="000000" w:themeColor="text1"/>
          <w:sz w:val="22"/>
          <w:szCs w:val="22"/>
        </w:rPr>
        <w:t>Bwire</w:t>
      </w:r>
      <w:proofErr w:type="spellEnd"/>
      <w:r>
        <w:rPr>
          <w:rFonts w:asciiTheme="minorHAnsi" w:hAnsiTheme="minorHAnsi" w:cstheme="minorHAnsi"/>
          <w:bCs/>
          <w:color w:val="000000" w:themeColor="text1"/>
          <w:sz w:val="22"/>
          <w:szCs w:val="22"/>
        </w:rPr>
        <w:t xml:space="preserve"> gave a brief update from the Senate Anti-Racism Committee.</w:t>
      </w:r>
    </w:p>
    <w:p w14:paraId="2125DD1D" w14:textId="0575E7FE" w:rsidR="004D3770" w:rsidRPr="00D01E0E" w:rsidRDefault="004D3770" w:rsidP="00D01E0E">
      <w:pPr>
        <w:pStyle w:val="ListParagraph"/>
        <w:numPr>
          <w:ilvl w:val="0"/>
          <w:numId w:val="31"/>
        </w:numPr>
        <w:rPr>
          <w:rFonts w:asciiTheme="minorHAnsi" w:hAnsiTheme="minorHAnsi" w:cstheme="minorHAnsi"/>
          <w:color w:val="222222"/>
          <w:sz w:val="22"/>
          <w:szCs w:val="22"/>
        </w:rPr>
      </w:pPr>
      <w:r>
        <w:rPr>
          <w:rFonts w:asciiTheme="minorHAnsi" w:hAnsiTheme="minorHAnsi" w:cstheme="minorHAnsi"/>
          <w:bCs/>
          <w:color w:val="000000" w:themeColor="text1"/>
          <w:sz w:val="22"/>
          <w:szCs w:val="22"/>
        </w:rPr>
        <w:t>The group has met once already and will meet again on October 8</w:t>
      </w:r>
      <w:r w:rsidRPr="004D3770">
        <w:rPr>
          <w:rFonts w:asciiTheme="minorHAnsi" w:hAnsiTheme="minorHAnsi" w:cstheme="minorHAnsi"/>
          <w:bCs/>
          <w:color w:val="000000" w:themeColor="text1"/>
          <w:sz w:val="22"/>
          <w:szCs w:val="22"/>
          <w:vertAlign w:val="superscript"/>
        </w:rPr>
        <w:t>th</w:t>
      </w:r>
      <w:r>
        <w:rPr>
          <w:rFonts w:asciiTheme="minorHAnsi" w:hAnsiTheme="minorHAnsi" w:cstheme="minorHAnsi"/>
          <w:bCs/>
          <w:color w:val="000000" w:themeColor="text1"/>
          <w:sz w:val="22"/>
          <w:szCs w:val="22"/>
        </w:rPr>
        <w:t xml:space="preserve"> to work on their list of priorities.</w:t>
      </w:r>
    </w:p>
    <w:p w14:paraId="03CB96C3" w14:textId="77777777" w:rsidR="00D01E0E" w:rsidRPr="00D01E0E" w:rsidRDefault="00D01E0E" w:rsidP="00D01E0E">
      <w:pPr>
        <w:rPr>
          <w:rFonts w:asciiTheme="minorHAnsi" w:hAnsiTheme="minorHAnsi" w:cstheme="minorHAnsi"/>
          <w:color w:val="222222"/>
          <w:sz w:val="22"/>
          <w:szCs w:val="22"/>
        </w:rPr>
      </w:pPr>
    </w:p>
    <w:p w14:paraId="1E4F79DD" w14:textId="3CACAF0F" w:rsidR="00D10726" w:rsidRDefault="00997A7F" w:rsidP="00D10726">
      <w:pPr>
        <w:rPr>
          <w:rFonts w:asciiTheme="minorHAnsi" w:hAnsiTheme="minorHAnsi" w:cstheme="minorHAnsi"/>
          <w:b/>
          <w:bCs/>
          <w:color w:val="222222"/>
          <w:sz w:val="22"/>
          <w:szCs w:val="22"/>
        </w:rPr>
      </w:pPr>
      <w:r>
        <w:rPr>
          <w:rFonts w:asciiTheme="minorHAnsi" w:hAnsiTheme="minorHAnsi" w:cstheme="minorHAnsi"/>
          <w:b/>
          <w:bCs/>
          <w:color w:val="222222"/>
          <w:sz w:val="22"/>
          <w:szCs w:val="22"/>
        </w:rPr>
        <w:t>Visit by James Felton, Vice President of Inclusive Excellence</w:t>
      </w:r>
    </w:p>
    <w:p w14:paraId="5DF00B80" w14:textId="138584BD" w:rsidR="00D01E0E" w:rsidRPr="00997A7F" w:rsidRDefault="00997A7F" w:rsidP="00D10726">
      <w:pPr>
        <w:pStyle w:val="ListParagraph"/>
        <w:numPr>
          <w:ilvl w:val="0"/>
          <w:numId w:val="32"/>
        </w:numPr>
        <w:rPr>
          <w:rFonts w:asciiTheme="minorHAnsi" w:hAnsiTheme="minorHAnsi" w:cstheme="minorHAnsi"/>
          <w:b/>
          <w:bCs/>
          <w:color w:val="000000" w:themeColor="text1"/>
          <w:sz w:val="22"/>
          <w:szCs w:val="22"/>
        </w:rPr>
      </w:pPr>
      <w:r>
        <w:rPr>
          <w:rFonts w:asciiTheme="minorHAnsi" w:hAnsiTheme="minorHAnsi" w:cstheme="minorHAnsi"/>
          <w:color w:val="222222"/>
          <w:sz w:val="22"/>
          <w:szCs w:val="22"/>
        </w:rPr>
        <w:t>Mr. Felton introduced himself to the Senate and talked about the Division of Inclusive Excellence.</w:t>
      </w:r>
    </w:p>
    <w:p w14:paraId="0441F2B9" w14:textId="1E8BC5C5" w:rsidR="00997A7F" w:rsidRPr="00997A7F" w:rsidRDefault="00997A7F" w:rsidP="00D10726">
      <w:pPr>
        <w:pStyle w:val="ListParagraph"/>
        <w:numPr>
          <w:ilvl w:val="0"/>
          <w:numId w:val="32"/>
        </w:numPr>
        <w:rPr>
          <w:rFonts w:asciiTheme="minorHAnsi" w:hAnsiTheme="minorHAnsi" w:cstheme="minorHAnsi"/>
          <w:b/>
          <w:bCs/>
          <w:color w:val="000000" w:themeColor="text1"/>
          <w:sz w:val="22"/>
          <w:szCs w:val="22"/>
        </w:rPr>
      </w:pPr>
      <w:r>
        <w:rPr>
          <w:rFonts w:asciiTheme="minorHAnsi" w:hAnsiTheme="minorHAnsi" w:cstheme="minorHAnsi"/>
          <w:color w:val="222222"/>
          <w:sz w:val="22"/>
          <w:szCs w:val="22"/>
        </w:rPr>
        <w:t>He reviewed the changes to the program and talked about the Black Lives Matter action plan.</w:t>
      </w:r>
    </w:p>
    <w:p w14:paraId="508789EE" w14:textId="03C62AA7" w:rsidR="00997A7F" w:rsidRPr="00997A7F" w:rsidRDefault="00997A7F" w:rsidP="00D10726">
      <w:pPr>
        <w:pStyle w:val="ListParagraph"/>
        <w:numPr>
          <w:ilvl w:val="0"/>
          <w:numId w:val="32"/>
        </w:numPr>
        <w:rPr>
          <w:rFonts w:asciiTheme="minorHAnsi" w:hAnsiTheme="minorHAnsi" w:cstheme="minorHAnsi"/>
          <w:b/>
          <w:bCs/>
          <w:color w:val="000000" w:themeColor="text1"/>
          <w:sz w:val="22"/>
          <w:szCs w:val="22"/>
        </w:rPr>
      </w:pPr>
      <w:r>
        <w:rPr>
          <w:rFonts w:asciiTheme="minorHAnsi" w:hAnsiTheme="minorHAnsi" w:cstheme="minorHAnsi"/>
          <w:color w:val="222222"/>
          <w:sz w:val="22"/>
          <w:szCs w:val="22"/>
        </w:rPr>
        <w:t>He discussed ways to mobilize action across campus.</w:t>
      </w:r>
    </w:p>
    <w:p w14:paraId="645EF313" w14:textId="0B24DA61" w:rsidR="00997A7F" w:rsidRPr="00243A5F" w:rsidRDefault="00997A7F" w:rsidP="00D10726">
      <w:pPr>
        <w:pStyle w:val="ListParagraph"/>
        <w:numPr>
          <w:ilvl w:val="0"/>
          <w:numId w:val="32"/>
        </w:numPr>
        <w:rPr>
          <w:rFonts w:asciiTheme="minorHAnsi" w:hAnsiTheme="minorHAnsi" w:cstheme="minorHAnsi"/>
          <w:b/>
          <w:bCs/>
          <w:color w:val="000000" w:themeColor="text1"/>
          <w:sz w:val="22"/>
          <w:szCs w:val="22"/>
        </w:rPr>
      </w:pPr>
      <w:r>
        <w:rPr>
          <w:rFonts w:asciiTheme="minorHAnsi" w:hAnsiTheme="minorHAnsi" w:cstheme="minorHAnsi"/>
          <w:color w:val="222222"/>
          <w:sz w:val="22"/>
          <w:szCs w:val="22"/>
        </w:rPr>
        <w:t>Questions and Discussion.</w:t>
      </w:r>
    </w:p>
    <w:p w14:paraId="14E492BA" w14:textId="77777777" w:rsidR="00B5689F" w:rsidRPr="00B5689F" w:rsidRDefault="00B5689F" w:rsidP="00B5689F">
      <w:pPr>
        <w:outlineLvl w:val="0"/>
        <w:rPr>
          <w:rFonts w:asciiTheme="minorHAnsi" w:hAnsiTheme="minorHAnsi" w:cstheme="minorHAnsi"/>
          <w:b/>
          <w:color w:val="000000" w:themeColor="text1"/>
          <w:sz w:val="22"/>
          <w:szCs w:val="22"/>
        </w:rPr>
      </w:pPr>
    </w:p>
    <w:p w14:paraId="4B557936" w14:textId="4F220DAA" w:rsidR="004304C7" w:rsidRPr="00C3081E" w:rsidRDefault="007D4192"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One-Year Committee Replacements</w:t>
      </w:r>
    </w:p>
    <w:p w14:paraId="6DD3638D" w14:textId="697C5D27" w:rsidR="00EF79DE" w:rsidRPr="007D4192" w:rsidRDefault="007D4192" w:rsidP="00EF79DE">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There were two recommendations put forth for one</w:t>
      </w:r>
      <w:r w:rsidR="00A211B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year replacements on committees:</w:t>
      </w:r>
    </w:p>
    <w:p w14:paraId="1150DBF6" w14:textId="4610C5EC" w:rsidR="007D4192" w:rsidRPr="007D4192" w:rsidRDefault="007D4192" w:rsidP="007D4192">
      <w:pPr>
        <w:pStyle w:val="ListParagraph"/>
        <w:numPr>
          <w:ilvl w:val="1"/>
          <w:numId w:val="2"/>
        </w:numPr>
        <w:rPr>
          <w:rFonts w:asciiTheme="minorHAnsi" w:hAnsiTheme="minorHAnsi" w:cstheme="minorHAnsi"/>
          <w:b/>
          <w:sz w:val="22"/>
          <w:szCs w:val="22"/>
        </w:rPr>
      </w:pPr>
      <w:r>
        <w:rPr>
          <w:rFonts w:asciiTheme="minorHAnsi" w:hAnsiTheme="minorHAnsi" w:cstheme="minorHAnsi"/>
          <w:color w:val="000000" w:themeColor="text1"/>
          <w:sz w:val="22"/>
          <w:szCs w:val="22"/>
        </w:rPr>
        <w:t>Graduate Education Council: Mary Ann Dugan.</w:t>
      </w:r>
    </w:p>
    <w:p w14:paraId="0C85BCE3" w14:textId="193A47B1" w:rsidR="007D4192" w:rsidRPr="007D4192" w:rsidRDefault="007D4192" w:rsidP="007D4192">
      <w:pPr>
        <w:pStyle w:val="ListParagraph"/>
        <w:numPr>
          <w:ilvl w:val="1"/>
          <w:numId w:val="2"/>
        </w:numPr>
        <w:rPr>
          <w:rFonts w:asciiTheme="minorHAnsi" w:hAnsiTheme="minorHAnsi" w:cstheme="minorHAnsi"/>
          <w:b/>
          <w:sz w:val="22"/>
          <w:szCs w:val="22"/>
        </w:rPr>
      </w:pPr>
      <w:r>
        <w:rPr>
          <w:rFonts w:asciiTheme="minorHAnsi" w:hAnsiTheme="minorHAnsi" w:cstheme="minorHAnsi"/>
          <w:color w:val="000000" w:themeColor="text1"/>
          <w:sz w:val="22"/>
          <w:szCs w:val="22"/>
        </w:rPr>
        <w:t>Mentored Research and Internship Council: Margaret Martinetti.</w:t>
      </w:r>
    </w:p>
    <w:p w14:paraId="6BDD213F" w14:textId="5CEF2577" w:rsidR="007D4192" w:rsidRPr="00C21280" w:rsidRDefault="007D4192" w:rsidP="007D4192">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Passed unanimously.</w:t>
      </w:r>
    </w:p>
    <w:p w14:paraId="4EE1DD02" w14:textId="77777777" w:rsidR="0020420E" w:rsidRPr="0020420E" w:rsidRDefault="0020420E" w:rsidP="0020420E">
      <w:pPr>
        <w:rPr>
          <w:rFonts w:asciiTheme="minorHAnsi" w:hAnsiTheme="minorHAnsi" w:cstheme="minorHAnsi"/>
          <w:b/>
          <w:sz w:val="22"/>
          <w:szCs w:val="22"/>
        </w:rPr>
      </w:pPr>
    </w:p>
    <w:p w14:paraId="494F2E8B" w14:textId="4E8CDE44" w:rsidR="009648CB" w:rsidRPr="009752DA" w:rsidRDefault="007D4192" w:rsidP="009648C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Committee Reports:</w:t>
      </w:r>
    </w:p>
    <w:p w14:paraId="2D7D6D3C" w14:textId="3C8DF49D" w:rsidR="00C21280" w:rsidRPr="00FD5534" w:rsidRDefault="007D4192" w:rsidP="00783B0C">
      <w:pPr>
        <w:pStyle w:val="ListParagraph"/>
        <w:numPr>
          <w:ilvl w:val="0"/>
          <w:numId w:val="25"/>
        </w:numPr>
        <w:rPr>
          <w:rFonts w:asciiTheme="minorHAnsi" w:hAnsiTheme="minorHAnsi" w:cstheme="minorHAnsi"/>
          <w:b/>
          <w:sz w:val="22"/>
          <w:szCs w:val="22"/>
        </w:rPr>
      </w:pPr>
      <w:r w:rsidRPr="00137365">
        <w:rPr>
          <w:rFonts w:asciiTheme="minorHAnsi" w:hAnsiTheme="minorHAnsi" w:cstheme="minorHAnsi"/>
          <w:color w:val="000000" w:themeColor="text1"/>
          <w:sz w:val="22"/>
          <w:szCs w:val="22"/>
        </w:rPr>
        <w:t>Steering (Jill Bush)</w:t>
      </w:r>
      <w:r w:rsidR="00FD5534">
        <w:rPr>
          <w:rFonts w:asciiTheme="minorHAnsi" w:hAnsiTheme="minorHAnsi" w:cstheme="minorHAnsi"/>
          <w:color w:val="000000" w:themeColor="text1"/>
          <w:sz w:val="22"/>
          <w:szCs w:val="22"/>
        </w:rPr>
        <w:t xml:space="preserve"> </w:t>
      </w:r>
    </w:p>
    <w:p w14:paraId="38B22625" w14:textId="03B241BB" w:rsidR="00EB1916" w:rsidRPr="00EB1916" w:rsidRDefault="00EB1916" w:rsidP="00EB1916">
      <w:pPr>
        <w:pStyle w:val="ListParagraph"/>
        <w:numPr>
          <w:ilvl w:val="1"/>
          <w:numId w:val="25"/>
        </w:numPr>
        <w:rPr>
          <w:rFonts w:asciiTheme="minorHAnsi" w:hAnsiTheme="minorHAnsi" w:cstheme="minorHAnsi"/>
          <w:color w:val="222222"/>
          <w:sz w:val="22"/>
          <w:szCs w:val="22"/>
        </w:rPr>
      </w:pPr>
      <w:r w:rsidRPr="00EB1916">
        <w:rPr>
          <w:rFonts w:asciiTheme="minorHAnsi" w:hAnsiTheme="minorHAnsi" w:cstheme="minorHAnsi"/>
          <w:color w:val="222222"/>
          <w:sz w:val="22"/>
          <w:szCs w:val="22"/>
        </w:rPr>
        <w:t>It was discussed to have standing committees focus on key work this year and not have as many 5-year policy reviews.  Steering will review the list</w:t>
      </w:r>
      <w:r w:rsidR="00B579AB">
        <w:rPr>
          <w:rFonts w:asciiTheme="minorHAnsi" w:hAnsiTheme="minorHAnsi" w:cstheme="minorHAnsi"/>
          <w:color w:val="222222"/>
          <w:sz w:val="22"/>
          <w:szCs w:val="22"/>
        </w:rPr>
        <w:t xml:space="preserve"> of</w:t>
      </w:r>
      <w:r w:rsidRPr="00EB1916">
        <w:rPr>
          <w:rFonts w:asciiTheme="minorHAnsi" w:hAnsiTheme="minorHAnsi" w:cstheme="minorHAnsi"/>
          <w:color w:val="222222"/>
          <w:sz w:val="22"/>
          <w:szCs w:val="22"/>
        </w:rPr>
        <w:t xml:space="preserve"> policies that need to be reviewed and strategically consider those that are priority.  Steering reviewed the role of Steering as per the Governance document.  We elected a chair, Shaun Wiley, and vice-chair, Tom Hagedorn for this year.  The Committee reviewed the following final recommendations:  Modification of Teaching Duties; Program and Curricular Change; and Special Topics.  </w:t>
      </w:r>
    </w:p>
    <w:p w14:paraId="256E2D23" w14:textId="68904F5D" w:rsidR="00EB1916" w:rsidRDefault="00EB1916" w:rsidP="00EB1916">
      <w:pPr>
        <w:pStyle w:val="ListParagraph"/>
        <w:numPr>
          <w:ilvl w:val="1"/>
          <w:numId w:val="25"/>
        </w:numPr>
        <w:rPr>
          <w:rFonts w:asciiTheme="minorHAnsi" w:hAnsiTheme="minorHAnsi" w:cstheme="minorHAnsi"/>
          <w:color w:val="222222"/>
          <w:sz w:val="22"/>
          <w:szCs w:val="22"/>
        </w:rPr>
      </w:pPr>
      <w:r w:rsidRPr="00EB1916">
        <w:rPr>
          <w:rFonts w:asciiTheme="minorHAnsi" w:hAnsiTheme="minorHAnsi" w:cstheme="minorHAnsi"/>
          <w:color w:val="222222"/>
          <w:sz w:val="22"/>
          <w:szCs w:val="22"/>
        </w:rPr>
        <w:t>A charge to CAP was developed for a minor in Civil Engineering. </w:t>
      </w:r>
    </w:p>
    <w:p w14:paraId="62BC1DAA" w14:textId="77777777" w:rsidR="00B579AB" w:rsidRPr="00B579AB" w:rsidRDefault="00B579AB" w:rsidP="00B579AB">
      <w:pPr>
        <w:rPr>
          <w:rFonts w:asciiTheme="minorHAnsi" w:hAnsiTheme="minorHAnsi" w:cstheme="minorHAnsi"/>
          <w:color w:val="222222"/>
          <w:sz w:val="22"/>
          <w:szCs w:val="22"/>
        </w:rPr>
      </w:pPr>
    </w:p>
    <w:p w14:paraId="7C7DBD23" w14:textId="1593DC77" w:rsidR="00BC3D41" w:rsidRPr="00BC3D41" w:rsidRDefault="007D4192" w:rsidP="00BC3D41">
      <w:pPr>
        <w:pStyle w:val="ListParagraph"/>
        <w:numPr>
          <w:ilvl w:val="0"/>
          <w:numId w:val="25"/>
        </w:numPr>
        <w:rPr>
          <w:rFonts w:asciiTheme="minorHAnsi" w:hAnsiTheme="minorHAnsi" w:cstheme="minorHAnsi"/>
          <w:b/>
          <w:sz w:val="22"/>
          <w:szCs w:val="22"/>
        </w:rPr>
      </w:pPr>
      <w:r w:rsidRPr="00137365">
        <w:rPr>
          <w:rFonts w:asciiTheme="minorHAnsi" w:hAnsiTheme="minorHAnsi" w:cstheme="minorHAnsi"/>
          <w:color w:val="000000" w:themeColor="text1"/>
          <w:sz w:val="22"/>
          <w:szCs w:val="22"/>
        </w:rPr>
        <w:t>CSPP (Matt Bender</w:t>
      </w:r>
      <w:r w:rsidR="000039C6">
        <w:rPr>
          <w:rFonts w:asciiTheme="minorHAnsi" w:hAnsiTheme="minorHAnsi" w:cstheme="minorHAnsi"/>
          <w:color w:val="000000" w:themeColor="text1"/>
          <w:sz w:val="22"/>
          <w:szCs w:val="22"/>
        </w:rPr>
        <w:t>)</w:t>
      </w:r>
    </w:p>
    <w:p w14:paraId="647D862A" w14:textId="2C40B3B1" w:rsidR="00BC3D41" w:rsidRPr="00BC3D41" w:rsidRDefault="00BC3D41" w:rsidP="00BC3D41">
      <w:pPr>
        <w:pStyle w:val="ListParagraph"/>
        <w:numPr>
          <w:ilvl w:val="1"/>
          <w:numId w:val="25"/>
        </w:numPr>
        <w:rPr>
          <w:rFonts w:asciiTheme="minorHAnsi" w:hAnsiTheme="minorHAnsi" w:cstheme="minorHAnsi"/>
          <w:b/>
          <w:sz w:val="22"/>
          <w:szCs w:val="22"/>
        </w:rPr>
      </w:pPr>
      <w:r>
        <w:rPr>
          <w:rFonts w:asciiTheme="minorHAnsi" w:hAnsiTheme="minorHAnsi" w:cstheme="minorHAnsi"/>
          <w:color w:val="000000" w:themeColor="text1"/>
          <w:sz w:val="22"/>
          <w:szCs w:val="22"/>
        </w:rPr>
        <w:lastRenderedPageBreak/>
        <w:t>President Foster came to the CSPP meeting and charged the committee with developing a new strategic framework.</w:t>
      </w:r>
    </w:p>
    <w:p w14:paraId="308178E1" w14:textId="25E245DB" w:rsidR="00BC3D41" w:rsidRPr="00BC3D41" w:rsidRDefault="00BC3D41" w:rsidP="00BC3D41">
      <w:pPr>
        <w:pStyle w:val="ListParagraph"/>
        <w:numPr>
          <w:ilvl w:val="1"/>
          <w:numId w:val="25"/>
        </w:numPr>
        <w:rPr>
          <w:rFonts w:asciiTheme="minorHAnsi" w:hAnsiTheme="minorHAnsi" w:cstheme="minorHAnsi"/>
          <w:b/>
          <w:sz w:val="22"/>
          <w:szCs w:val="22"/>
        </w:rPr>
      </w:pPr>
      <w:r>
        <w:rPr>
          <w:rFonts w:asciiTheme="minorHAnsi" w:hAnsiTheme="minorHAnsi" w:cstheme="minorHAnsi"/>
          <w:color w:val="000000" w:themeColor="text1"/>
          <w:sz w:val="22"/>
          <w:szCs w:val="22"/>
        </w:rPr>
        <w:t>The committee’s main work this year will be leading the strategic planning process.</w:t>
      </w:r>
    </w:p>
    <w:p w14:paraId="52A11D33" w14:textId="77777777" w:rsidR="00137365" w:rsidRPr="00137365" w:rsidRDefault="007D4192" w:rsidP="00137365">
      <w:pPr>
        <w:pStyle w:val="ListParagraph"/>
        <w:numPr>
          <w:ilvl w:val="0"/>
          <w:numId w:val="25"/>
        </w:numPr>
        <w:rPr>
          <w:rFonts w:asciiTheme="minorHAnsi" w:hAnsiTheme="minorHAnsi" w:cstheme="minorHAnsi"/>
          <w:b/>
          <w:sz w:val="22"/>
          <w:szCs w:val="22"/>
        </w:rPr>
      </w:pPr>
      <w:r w:rsidRPr="00137365">
        <w:rPr>
          <w:rFonts w:asciiTheme="minorHAnsi" w:hAnsiTheme="minorHAnsi" w:cstheme="minorHAnsi"/>
          <w:color w:val="000000" w:themeColor="text1"/>
          <w:sz w:val="22"/>
          <w:szCs w:val="22"/>
        </w:rPr>
        <w:t xml:space="preserve">CAP </w:t>
      </w:r>
      <w:r w:rsidR="00062F60" w:rsidRPr="00137365">
        <w:rPr>
          <w:rFonts w:asciiTheme="minorHAnsi" w:hAnsiTheme="minorHAnsi" w:cstheme="minorHAnsi"/>
          <w:color w:val="000000" w:themeColor="text1"/>
          <w:sz w:val="22"/>
          <w:szCs w:val="22"/>
        </w:rPr>
        <w:t>(</w:t>
      </w:r>
      <w:r w:rsidRPr="00137365">
        <w:rPr>
          <w:rFonts w:asciiTheme="minorHAnsi" w:hAnsiTheme="minorHAnsi" w:cstheme="minorHAnsi"/>
          <w:color w:val="000000" w:themeColor="text1"/>
          <w:sz w:val="22"/>
          <w:szCs w:val="22"/>
        </w:rPr>
        <w:t>Abby O’Connor)</w:t>
      </w:r>
      <w:r w:rsidR="00062F60" w:rsidRPr="00137365">
        <w:rPr>
          <w:rFonts w:asciiTheme="minorHAnsi" w:hAnsiTheme="minorHAnsi" w:cstheme="minorHAnsi"/>
          <w:color w:val="000000" w:themeColor="text1"/>
          <w:sz w:val="22"/>
          <w:szCs w:val="22"/>
        </w:rPr>
        <w:t xml:space="preserve"> </w:t>
      </w:r>
    </w:p>
    <w:p w14:paraId="789B6D46" w14:textId="2771C50C" w:rsidR="00137365" w:rsidRPr="00137365" w:rsidRDefault="00062F60" w:rsidP="00137365">
      <w:pPr>
        <w:pStyle w:val="ListParagraph"/>
        <w:numPr>
          <w:ilvl w:val="1"/>
          <w:numId w:val="25"/>
        </w:numPr>
        <w:rPr>
          <w:rFonts w:asciiTheme="minorHAnsi" w:hAnsiTheme="minorHAnsi" w:cstheme="minorHAnsi"/>
          <w:b/>
          <w:sz w:val="22"/>
          <w:szCs w:val="22"/>
        </w:rPr>
      </w:pPr>
      <w:r w:rsidRPr="00137365">
        <w:rPr>
          <w:rFonts w:asciiTheme="minorHAnsi" w:hAnsiTheme="minorHAnsi" w:cstheme="minorHAnsi"/>
          <w:color w:val="222222"/>
          <w:sz w:val="22"/>
          <w:szCs w:val="22"/>
          <w:shd w:val="clear" w:color="auto" w:fill="FFFFFF"/>
        </w:rPr>
        <w:t>CAP is focusing efforts this semester on sending a final recommendation on the final exam and reading day policy and review of the changes to the CEL program. We are also reviewing the graduate transfer credit policy. </w:t>
      </w:r>
    </w:p>
    <w:p w14:paraId="1635B28F" w14:textId="77777777" w:rsidR="00137365" w:rsidRPr="00137365" w:rsidRDefault="007D4192" w:rsidP="00137365">
      <w:pPr>
        <w:pStyle w:val="ListParagraph"/>
        <w:numPr>
          <w:ilvl w:val="0"/>
          <w:numId w:val="25"/>
        </w:numPr>
        <w:rPr>
          <w:rFonts w:asciiTheme="minorHAnsi" w:hAnsiTheme="minorHAnsi" w:cstheme="minorHAnsi"/>
          <w:b/>
          <w:sz w:val="22"/>
          <w:szCs w:val="22"/>
        </w:rPr>
      </w:pPr>
      <w:r w:rsidRPr="00137365">
        <w:rPr>
          <w:rFonts w:asciiTheme="minorHAnsi" w:hAnsiTheme="minorHAnsi" w:cstheme="minorHAnsi"/>
          <w:color w:val="000000" w:themeColor="text1"/>
          <w:sz w:val="22"/>
          <w:szCs w:val="22"/>
        </w:rPr>
        <w:t xml:space="preserve">CFA (Linda </w:t>
      </w:r>
      <w:proofErr w:type="spellStart"/>
      <w:r w:rsidRPr="00137365">
        <w:rPr>
          <w:rFonts w:asciiTheme="minorHAnsi" w:hAnsiTheme="minorHAnsi" w:cstheme="minorHAnsi"/>
          <w:color w:val="000000" w:themeColor="text1"/>
          <w:sz w:val="22"/>
          <w:szCs w:val="22"/>
        </w:rPr>
        <w:t>Dempf</w:t>
      </w:r>
      <w:proofErr w:type="spellEnd"/>
      <w:r w:rsidRPr="00137365">
        <w:rPr>
          <w:rFonts w:asciiTheme="minorHAnsi" w:hAnsiTheme="minorHAnsi" w:cstheme="minorHAnsi"/>
          <w:color w:val="000000" w:themeColor="text1"/>
          <w:sz w:val="22"/>
          <w:szCs w:val="22"/>
        </w:rPr>
        <w:t>)</w:t>
      </w:r>
    </w:p>
    <w:p w14:paraId="39832D49" w14:textId="3F03F75E" w:rsidR="00137365" w:rsidRPr="00137365" w:rsidRDefault="00137365" w:rsidP="00137365">
      <w:pPr>
        <w:pStyle w:val="ListParagraph"/>
        <w:numPr>
          <w:ilvl w:val="1"/>
          <w:numId w:val="25"/>
        </w:numPr>
        <w:rPr>
          <w:rFonts w:asciiTheme="minorHAnsi" w:hAnsiTheme="minorHAnsi" w:cstheme="minorHAnsi"/>
          <w:b/>
          <w:sz w:val="22"/>
          <w:szCs w:val="22"/>
        </w:rPr>
      </w:pPr>
      <w:r w:rsidRPr="00137365">
        <w:rPr>
          <w:rFonts w:asciiTheme="minorHAnsi" w:hAnsiTheme="minorHAnsi" w:cstheme="minorHAnsi"/>
          <w:color w:val="222222"/>
          <w:sz w:val="22"/>
          <w:szCs w:val="22"/>
          <w:shd w:val="clear" w:color="auto" w:fill="FFFFFF"/>
        </w:rPr>
        <w:t>CFA is continuing work on the charge for the Timeline for Promotion Appeals and Start Date of Departmental PRCs. We are also discussing the charge to Create a Plan to Assess Undergraduate Advising. We are also continuing work reviewing Disciplinary Standards, including coming up with a checklist to guide departments in developing their DS.</w:t>
      </w:r>
    </w:p>
    <w:p w14:paraId="31D5BCE3" w14:textId="786D13D8" w:rsidR="007D4192" w:rsidRPr="00137365" w:rsidRDefault="007D4192" w:rsidP="00137365">
      <w:pPr>
        <w:rPr>
          <w:rFonts w:asciiTheme="minorHAnsi" w:hAnsiTheme="minorHAnsi" w:cstheme="minorHAnsi"/>
          <w:b/>
          <w:sz w:val="22"/>
          <w:szCs w:val="22"/>
        </w:rPr>
      </w:pPr>
    </w:p>
    <w:p w14:paraId="7FCAE10C" w14:textId="021009E4" w:rsidR="007D4192" w:rsidRPr="00C33358" w:rsidRDefault="007D4192" w:rsidP="007D4192">
      <w:pPr>
        <w:pStyle w:val="ListParagraph"/>
        <w:numPr>
          <w:ilvl w:val="0"/>
          <w:numId w:val="25"/>
        </w:numPr>
        <w:rPr>
          <w:rFonts w:asciiTheme="minorHAnsi" w:hAnsiTheme="minorHAnsi" w:cstheme="minorHAnsi"/>
          <w:b/>
          <w:sz w:val="22"/>
          <w:szCs w:val="22"/>
        </w:rPr>
      </w:pPr>
      <w:r>
        <w:rPr>
          <w:rFonts w:asciiTheme="minorHAnsi" w:hAnsiTheme="minorHAnsi" w:cstheme="minorHAnsi"/>
          <w:color w:val="000000" w:themeColor="text1"/>
          <w:sz w:val="22"/>
          <w:szCs w:val="22"/>
        </w:rPr>
        <w:t>AFT (Dave Prensky)</w:t>
      </w:r>
    </w:p>
    <w:p w14:paraId="09BC6D2D" w14:textId="739CF395" w:rsidR="00C33358" w:rsidRPr="00C33358" w:rsidRDefault="00C33358" w:rsidP="00C33358">
      <w:pPr>
        <w:pStyle w:val="ListParagraph"/>
        <w:numPr>
          <w:ilvl w:val="1"/>
          <w:numId w:val="25"/>
        </w:numPr>
        <w:rPr>
          <w:rFonts w:asciiTheme="minorHAnsi" w:hAnsiTheme="minorHAnsi" w:cstheme="minorHAnsi"/>
          <w:color w:val="222222"/>
          <w:sz w:val="22"/>
          <w:szCs w:val="22"/>
        </w:rPr>
      </w:pPr>
      <w:r w:rsidRPr="00C33358">
        <w:rPr>
          <w:rFonts w:asciiTheme="minorHAnsi" w:hAnsiTheme="minorHAnsi" w:cstheme="minorHAnsi"/>
          <w:color w:val="222222"/>
          <w:sz w:val="22"/>
          <w:szCs w:val="22"/>
        </w:rPr>
        <w:t>The TCNJFT had a busy summer working on the state-wide agreement that saved many of our members' jobs in the face of pandemic-related budget problems at TCNJ and the other NJ public colleges. Unlike countless public and private institutions across the country that have laid off significant numbers of professional staff, librarians, and faculty, we were able to negotiate an agreement that preserved all of our jobs in exchange for our members taking furlough days during this year. Many of our members participated in the readiness task forces and our Local's officers worked to ensure safe working conditions for our members, students, and other employees.</w:t>
      </w:r>
    </w:p>
    <w:p w14:paraId="1CB51E9B" w14:textId="77777777" w:rsidR="00C33358" w:rsidRPr="00C33358" w:rsidRDefault="00C33358" w:rsidP="00C33358">
      <w:pPr>
        <w:pStyle w:val="ListParagraph"/>
        <w:numPr>
          <w:ilvl w:val="1"/>
          <w:numId w:val="25"/>
        </w:numPr>
        <w:rPr>
          <w:rFonts w:asciiTheme="minorHAnsi" w:hAnsiTheme="minorHAnsi" w:cstheme="minorHAnsi"/>
          <w:color w:val="222222"/>
          <w:sz w:val="22"/>
          <w:szCs w:val="22"/>
        </w:rPr>
      </w:pPr>
      <w:r w:rsidRPr="00C33358">
        <w:rPr>
          <w:rFonts w:asciiTheme="minorHAnsi" w:hAnsiTheme="minorHAnsi" w:cstheme="minorHAnsi"/>
          <w:color w:val="222222"/>
          <w:sz w:val="22"/>
          <w:szCs w:val="22"/>
        </w:rPr>
        <w:t>We are beginning to work on MOAs for intellectual property and online education that the state-wide contract mandates be negotiated on each campus. In the interim, please keep the Local informed if your work involves intellectual property that should be protected before that MOA is completed.</w:t>
      </w:r>
    </w:p>
    <w:p w14:paraId="1D86E617" w14:textId="7CF60B11" w:rsidR="00C21280" w:rsidRPr="00C33358" w:rsidRDefault="00C21280" w:rsidP="00C33358">
      <w:pPr>
        <w:pStyle w:val="ListParagraph"/>
        <w:ind w:left="1440"/>
        <w:rPr>
          <w:rFonts w:asciiTheme="minorHAnsi" w:hAnsiTheme="minorHAnsi" w:cstheme="minorHAnsi"/>
          <w:b/>
          <w:sz w:val="22"/>
          <w:szCs w:val="22"/>
        </w:rPr>
      </w:pPr>
    </w:p>
    <w:p w14:paraId="35D948B5" w14:textId="77777777" w:rsidR="00C21280" w:rsidRDefault="00C21280" w:rsidP="0016515D">
      <w:pPr>
        <w:rPr>
          <w:rFonts w:asciiTheme="minorHAnsi" w:hAnsiTheme="minorHAnsi" w:cstheme="minorHAnsi"/>
          <w:color w:val="000000" w:themeColor="text1"/>
          <w:sz w:val="22"/>
          <w:szCs w:val="22"/>
        </w:rPr>
      </w:pPr>
    </w:p>
    <w:p w14:paraId="5FCC272A" w14:textId="284D9E46" w:rsidR="00EA0618" w:rsidRDefault="001D54FF" w:rsidP="00B568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C21280">
        <w:rPr>
          <w:rFonts w:asciiTheme="minorHAnsi" w:hAnsiTheme="minorHAnsi" w:cstheme="minorHAnsi"/>
          <w:color w:val="000000" w:themeColor="text1"/>
          <w:sz w:val="22"/>
          <w:szCs w:val="22"/>
        </w:rPr>
        <w:t>1:20</w:t>
      </w:r>
      <w:r w:rsidR="005A56DF">
        <w:rPr>
          <w:rFonts w:asciiTheme="minorHAnsi" w:hAnsiTheme="minorHAnsi" w:cstheme="minorHAnsi"/>
          <w:color w:val="000000" w:themeColor="text1"/>
          <w:sz w:val="22"/>
          <w:szCs w:val="22"/>
        </w:rPr>
        <w:t xml:space="preserve"> </w:t>
      </w:r>
      <w:r w:rsidR="00C21280">
        <w:rPr>
          <w:rFonts w:asciiTheme="minorHAnsi" w:hAnsiTheme="minorHAnsi" w:cstheme="minorHAnsi"/>
          <w:color w:val="000000" w:themeColor="text1"/>
          <w:sz w:val="22"/>
          <w:szCs w:val="22"/>
        </w:rPr>
        <w:t>p</w:t>
      </w:r>
      <w:r w:rsidR="005A56DF">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w:t>
      </w:r>
    </w:p>
    <w:p w14:paraId="44BDA91D" w14:textId="3B0D9487" w:rsidR="004940E7" w:rsidRDefault="004940E7" w:rsidP="00B5689F">
      <w:pPr>
        <w:rPr>
          <w:rFonts w:asciiTheme="minorHAnsi" w:hAnsiTheme="minorHAnsi" w:cstheme="minorHAnsi"/>
          <w:color w:val="000000" w:themeColor="text1"/>
          <w:sz w:val="22"/>
          <w:szCs w:val="22"/>
        </w:rPr>
      </w:pPr>
    </w:p>
    <w:p w14:paraId="70612118" w14:textId="3D812DC1" w:rsidR="00243A5F" w:rsidRDefault="004940E7" w:rsidP="00243A5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Next meeting is </w:t>
      </w:r>
      <w:r w:rsidR="007D4192">
        <w:rPr>
          <w:rFonts w:asciiTheme="minorHAnsi" w:hAnsiTheme="minorHAnsi" w:cstheme="minorHAnsi"/>
          <w:color w:val="000000" w:themeColor="text1"/>
          <w:sz w:val="22"/>
          <w:szCs w:val="22"/>
        </w:rPr>
        <w:t>10/21/20 at noon.</w:t>
      </w:r>
    </w:p>
    <w:p w14:paraId="3084728D" w14:textId="77777777" w:rsidR="007D4192" w:rsidRDefault="007D4192" w:rsidP="00C21280">
      <w:pPr>
        <w:rPr>
          <w:rFonts w:asciiTheme="minorHAnsi" w:hAnsiTheme="minorHAnsi" w:cstheme="minorHAnsi"/>
          <w:b/>
          <w:bCs/>
          <w:color w:val="000000" w:themeColor="text1"/>
          <w:sz w:val="22"/>
          <w:szCs w:val="22"/>
        </w:rPr>
      </w:pPr>
    </w:p>
    <w:p w14:paraId="2DEE17F2" w14:textId="77777777" w:rsidR="00243A5F" w:rsidRPr="009648CB" w:rsidRDefault="00243A5F" w:rsidP="00C21280">
      <w:pPr>
        <w:rPr>
          <w:rFonts w:asciiTheme="minorHAnsi" w:hAnsiTheme="minorHAnsi" w:cstheme="minorHAnsi"/>
          <w:color w:val="000000" w:themeColor="text1"/>
          <w:sz w:val="22"/>
          <w:szCs w:val="22"/>
        </w:rPr>
      </w:pPr>
    </w:p>
    <w:sectPr w:rsidR="00243A5F" w:rsidRPr="009648CB"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20E12" w14:textId="77777777" w:rsidR="006A450F" w:rsidRDefault="006A450F" w:rsidP="00156D90">
      <w:r>
        <w:separator/>
      </w:r>
    </w:p>
  </w:endnote>
  <w:endnote w:type="continuationSeparator" w:id="0">
    <w:p w14:paraId="71703F32" w14:textId="77777777" w:rsidR="006A450F" w:rsidRDefault="006A450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4D"/>
    <w:family w:val="roman"/>
    <w:pitch w:val="variable"/>
    <w:sig w:usb0="00000007" w:usb1="00000001" w:usb2="00000000" w:usb3="00000000" w:csb0="000000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FEFE" w14:textId="77777777" w:rsidR="006A450F" w:rsidRDefault="006A450F" w:rsidP="00156D90">
      <w:r>
        <w:separator/>
      </w:r>
    </w:p>
  </w:footnote>
  <w:footnote w:type="continuationSeparator" w:id="0">
    <w:p w14:paraId="76432C41" w14:textId="77777777" w:rsidR="006A450F" w:rsidRDefault="006A450F"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1"/>
  </w:num>
  <w:num w:numId="4">
    <w:abstractNumId w:val="14"/>
  </w:num>
  <w:num w:numId="5">
    <w:abstractNumId w:val="4"/>
  </w:num>
  <w:num w:numId="6">
    <w:abstractNumId w:val="5"/>
  </w:num>
  <w:num w:numId="7">
    <w:abstractNumId w:val="6"/>
  </w:num>
  <w:num w:numId="8">
    <w:abstractNumId w:val="24"/>
  </w:num>
  <w:num w:numId="9">
    <w:abstractNumId w:val="15"/>
  </w:num>
  <w:num w:numId="10">
    <w:abstractNumId w:val="21"/>
  </w:num>
  <w:num w:numId="11">
    <w:abstractNumId w:val="3"/>
  </w:num>
  <w:num w:numId="12">
    <w:abstractNumId w:val="18"/>
  </w:num>
  <w:num w:numId="13">
    <w:abstractNumId w:val="25"/>
  </w:num>
  <w:num w:numId="14">
    <w:abstractNumId w:val="13"/>
  </w:num>
  <w:num w:numId="15">
    <w:abstractNumId w:val="1"/>
  </w:num>
  <w:num w:numId="16">
    <w:abstractNumId w:val="12"/>
  </w:num>
  <w:num w:numId="17">
    <w:abstractNumId w:val="27"/>
  </w:num>
  <w:num w:numId="18">
    <w:abstractNumId w:val="31"/>
  </w:num>
  <w:num w:numId="19">
    <w:abstractNumId w:val="20"/>
  </w:num>
  <w:num w:numId="20">
    <w:abstractNumId w:val="10"/>
  </w:num>
  <w:num w:numId="21">
    <w:abstractNumId w:val="7"/>
  </w:num>
  <w:num w:numId="22">
    <w:abstractNumId w:val="16"/>
  </w:num>
  <w:num w:numId="23">
    <w:abstractNumId w:val="33"/>
  </w:num>
  <w:num w:numId="24">
    <w:abstractNumId w:val="30"/>
  </w:num>
  <w:num w:numId="25">
    <w:abstractNumId w:val="28"/>
  </w:num>
  <w:num w:numId="26">
    <w:abstractNumId w:val="17"/>
  </w:num>
  <w:num w:numId="27">
    <w:abstractNumId w:val="22"/>
  </w:num>
  <w:num w:numId="28">
    <w:abstractNumId w:val="0"/>
  </w:num>
  <w:num w:numId="29">
    <w:abstractNumId w:val="8"/>
  </w:num>
  <w:num w:numId="30">
    <w:abstractNumId w:val="29"/>
  </w:num>
  <w:num w:numId="31">
    <w:abstractNumId w:val="2"/>
  </w:num>
  <w:num w:numId="32">
    <w:abstractNumId w:val="9"/>
  </w:num>
  <w:num w:numId="33">
    <w:abstractNumId w:val="23"/>
  </w:num>
  <w:num w:numId="3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3C7D"/>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5738"/>
    <w:rsid w:val="00137365"/>
    <w:rsid w:val="00137477"/>
    <w:rsid w:val="001407EC"/>
    <w:rsid w:val="00142FC4"/>
    <w:rsid w:val="00143A25"/>
    <w:rsid w:val="00144777"/>
    <w:rsid w:val="00145339"/>
    <w:rsid w:val="00145659"/>
    <w:rsid w:val="0014613D"/>
    <w:rsid w:val="00154A74"/>
    <w:rsid w:val="00155818"/>
    <w:rsid w:val="001565BF"/>
    <w:rsid w:val="00156D90"/>
    <w:rsid w:val="00157460"/>
    <w:rsid w:val="0016232B"/>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C7C"/>
    <w:rsid w:val="00201CDA"/>
    <w:rsid w:val="00202ACD"/>
    <w:rsid w:val="0020420E"/>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18EB"/>
    <w:rsid w:val="002A367D"/>
    <w:rsid w:val="002A46F1"/>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66E2"/>
    <w:rsid w:val="00372FB0"/>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D020F"/>
    <w:rsid w:val="003D102D"/>
    <w:rsid w:val="003D110F"/>
    <w:rsid w:val="003D438C"/>
    <w:rsid w:val="003D45EE"/>
    <w:rsid w:val="003E03D1"/>
    <w:rsid w:val="003E2E34"/>
    <w:rsid w:val="003E37D7"/>
    <w:rsid w:val="003E387B"/>
    <w:rsid w:val="003F5F86"/>
    <w:rsid w:val="003F7C74"/>
    <w:rsid w:val="00403096"/>
    <w:rsid w:val="00403560"/>
    <w:rsid w:val="0041424F"/>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BE0"/>
    <w:rsid w:val="004940E7"/>
    <w:rsid w:val="00494680"/>
    <w:rsid w:val="0049556A"/>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CE"/>
    <w:rsid w:val="004C7A7F"/>
    <w:rsid w:val="004D1F86"/>
    <w:rsid w:val="004D26C8"/>
    <w:rsid w:val="004D3770"/>
    <w:rsid w:val="004D4345"/>
    <w:rsid w:val="004D659A"/>
    <w:rsid w:val="004D77AC"/>
    <w:rsid w:val="004E2D7D"/>
    <w:rsid w:val="004E2E90"/>
    <w:rsid w:val="004E3855"/>
    <w:rsid w:val="004E432E"/>
    <w:rsid w:val="004E55E3"/>
    <w:rsid w:val="004E56E9"/>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3DFC"/>
    <w:rsid w:val="00526B81"/>
    <w:rsid w:val="005325EF"/>
    <w:rsid w:val="005327F6"/>
    <w:rsid w:val="00534D98"/>
    <w:rsid w:val="00537792"/>
    <w:rsid w:val="00542514"/>
    <w:rsid w:val="005458CF"/>
    <w:rsid w:val="00545F1C"/>
    <w:rsid w:val="00546275"/>
    <w:rsid w:val="00547675"/>
    <w:rsid w:val="00550531"/>
    <w:rsid w:val="00556C5F"/>
    <w:rsid w:val="005654E8"/>
    <w:rsid w:val="00567ADE"/>
    <w:rsid w:val="00571AF4"/>
    <w:rsid w:val="005767F7"/>
    <w:rsid w:val="00584502"/>
    <w:rsid w:val="00584668"/>
    <w:rsid w:val="00586E42"/>
    <w:rsid w:val="00586E7B"/>
    <w:rsid w:val="0059003B"/>
    <w:rsid w:val="00592FDB"/>
    <w:rsid w:val="0059478A"/>
    <w:rsid w:val="00597F8A"/>
    <w:rsid w:val="005A1075"/>
    <w:rsid w:val="005A2723"/>
    <w:rsid w:val="005A2C05"/>
    <w:rsid w:val="005A3775"/>
    <w:rsid w:val="005A37C4"/>
    <w:rsid w:val="005A3D25"/>
    <w:rsid w:val="005A4ACD"/>
    <w:rsid w:val="005A5182"/>
    <w:rsid w:val="005A56DF"/>
    <w:rsid w:val="005B2769"/>
    <w:rsid w:val="005B3417"/>
    <w:rsid w:val="005B7C4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596F"/>
    <w:rsid w:val="00676DFD"/>
    <w:rsid w:val="006776F9"/>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76760"/>
    <w:rsid w:val="0078230C"/>
    <w:rsid w:val="0078332F"/>
    <w:rsid w:val="007855A6"/>
    <w:rsid w:val="00786279"/>
    <w:rsid w:val="00792309"/>
    <w:rsid w:val="007924BF"/>
    <w:rsid w:val="0079435B"/>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E3427"/>
    <w:rsid w:val="007E5DB2"/>
    <w:rsid w:val="007E7F5F"/>
    <w:rsid w:val="007F303D"/>
    <w:rsid w:val="007F7B08"/>
    <w:rsid w:val="00800C79"/>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24285"/>
    <w:rsid w:val="00834DD8"/>
    <w:rsid w:val="00834EC7"/>
    <w:rsid w:val="008378EC"/>
    <w:rsid w:val="0084450A"/>
    <w:rsid w:val="0084580E"/>
    <w:rsid w:val="00846898"/>
    <w:rsid w:val="0085188A"/>
    <w:rsid w:val="00860AC9"/>
    <w:rsid w:val="0086199C"/>
    <w:rsid w:val="0086331A"/>
    <w:rsid w:val="00867BA9"/>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814"/>
    <w:rsid w:val="00894C92"/>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2A9C"/>
    <w:rsid w:val="008E6531"/>
    <w:rsid w:val="008F1CBD"/>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4683"/>
    <w:rsid w:val="00995A76"/>
    <w:rsid w:val="00995E67"/>
    <w:rsid w:val="0099697C"/>
    <w:rsid w:val="009969E3"/>
    <w:rsid w:val="00997A7F"/>
    <w:rsid w:val="009A0216"/>
    <w:rsid w:val="009A1C52"/>
    <w:rsid w:val="009A38CD"/>
    <w:rsid w:val="009A5263"/>
    <w:rsid w:val="009A616F"/>
    <w:rsid w:val="009B03C4"/>
    <w:rsid w:val="009B553C"/>
    <w:rsid w:val="009B5C63"/>
    <w:rsid w:val="009B5D72"/>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30009"/>
    <w:rsid w:val="00A313B0"/>
    <w:rsid w:val="00A3144A"/>
    <w:rsid w:val="00A32E37"/>
    <w:rsid w:val="00A356CD"/>
    <w:rsid w:val="00A3724D"/>
    <w:rsid w:val="00A42BAA"/>
    <w:rsid w:val="00A42F66"/>
    <w:rsid w:val="00A43382"/>
    <w:rsid w:val="00A45EB7"/>
    <w:rsid w:val="00A46BCF"/>
    <w:rsid w:val="00A51455"/>
    <w:rsid w:val="00A531A1"/>
    <w:rsid w:val="00A539FB"/>
    <w:rsid w:val="00A575F4"/>
    <w:rsid w:val="00A62A86"/>
    <w:rsid w:val="00A663EF"/>
    <w:rsid w:val="00A672AA"/>
    <w:rsid w:val="00A7286C"/>
    <w:rsid w:val="00A76A0F"/>
    <w:rsid w:val="00A77937"/>
    <w:rsid w:val="00A82DF0"/>
    <w:rsid w:val="00A83A02"/>
    <w:rsid w:val="00A903C3"/>
    <w:rsid w:val="00A91384"/>
    <w:rsid w:val="00A93DA8"/>
    <w:rsid w:val="00A95071"/>
    <w:rsid w:val="00A9586B"/>
    <w:rsid w:val="00A9699F"/>
    <w:rsid w:val="00A96AE5"/>
    <w:rsid w:val="00AA02A6"/>
    <w:rsid w:val="00AA158D"/>
    <w:rsid w:val="00AA33A8"/>
    <w:rsid w:val="00AA4D4E"/>
    <w:rsid w:val="00AA55CB"/>
    <w:rsid w:val="00AB163C"/>
    <w:rsid w:val="00AB3008"/>
    <w:rsid w:val="00AB340D"/>
    <w:rsid w:val="00AB417B"/>
    <w:rsid w:val="00AB648B"/>
    <w:rsid w:val="00AB69ED"/>
    <w:rsid w:val="00AC0A98"/>
    <w:rsid w:val="00AC1F1E"/>
    <w:rsid w:val="00AC2CE6"/>
    <w:rsid w:val="00AC47CE"/>
    <w:rsid w:val="00AD07C2"/>
    <w:rsid w:val="00AD16BD"/>
    <w:rsid w:val="00AD221D"/>
    <w:rsid w:val="00AD3C39"/>
    <w:rsid w:val="00AE32A9"/>
    <w:rsid w:val="00AE3995"/>
    <w:rsid w:val="00AE3AF5"/>
    <w:rsid w:val="00AF0FEA"/>
    <w:rsid w:val="00AF34CE"/>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46F6"/>
    <w:rsid w:val="00B147F2"/>
    <w:rsid w:val="00B16031"/>
    <w:rsid w:val="00B161F7"/>
    <w:rsid w:val="00B16713"/>
    <w:rsid w:val="00B1718C"/>
    <w:rsid w:val="00B2216E"/>
    <w:rsid w:val="00B22FD8"/>
    <w:rsid w:val="00B24BB7"/>
    <w:rsid w:val="00B30B1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A0380"/>
    <w:rsid w:val="00BA2D2D"/>
    <w:rsid w:val="00BA3B78"/>
    <w:rsid w:val="00BA3D78"/>
    <w:rsid w:val="00BA6B68"/>
    <w:rsid w:val="00BA78C0"/>
    <w:rsid w:val="00BB6044"/>
    <w:rsid w:val="00BC0000"/>
    <w:rsid w:val="00BC0CA8"/>
    <w:rsid w:val="00BC0EF2"/>
    <w:rsid w:val="00BC383D"/>
    <w:rsid w:val="00BC3D41"/>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C3D"/>
    <w:rsid w:val="00C3081E"/>
    <w:rsid w:val="00C313F6"/>
    <w:rsid w:val="00C31858"/>
    <w:rsid w:val="00C31E97"/>
    <w:rsid w:val="00C33358"/>
    <w:rsid w:val="00C334A9"/>
    <w:rsid w:val="00C358EE"/>
    <w:rsid w:val="00C37B27"/>
    <w:rsid w:val="00C40D5F"/>
    <w:rsid w:val="00C428A1"/>
    <w:rsid w:val="00C46F46"/>
    <w:rsid w:val="00C500AA"/>
    <w:rsid w:val="00C50659"/>
    <w:rsid w:val="00C52A9B"/>
    <w:rsid w:val="00C52B9B"/>
    <w:rsid w:val="00C53CB8"/>
    <w:rsid w:val="00C55D9F"/>
    <w:rsid w:val="00C64C0D"/>
    <w:rsid w:val="00C65CE3"/>
    <w:rsid w:val="00C66293"/>
    <w:rsid w:val="00C66420"/>
    <w:rsid w:val="00C66BA8"/>
    <w:rsid w:val="00C70B90"/>
    <w:rsid w:val="00C71137"/>
    <w:rsid w:val="00C72862"/>
    <w:rsid w:val="00C73561"/>
    <w:rsid w:val="00C73B21"/>
    <w:rsid w:val="00C750CD"/>
    <w:rsid w:val="00C77E2D"/>
    <w:rsid w:val="00C835D6"/>
    <w:rsid w:val="00C849F8"/>
    <w:rsid w:val="00C865A7"/>
    <w:rsid w:val="00C8728B"/>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4A03"/>
    <w:rsid w:val="00CD58D1"/>
    <w:rsid w:val="00CD5DB2"/>
    <w:rsid w:val="00CD6AF0"/>
    <w:rsid w:val="00CD754D"/>
    <w:rsid w:val="00CD7638"/>
    <w:rsid w:val="00CE0F75"/>
    <w:rsid w:val="00CE22C5"/>
    <w:rsid w:val="00CE3874"/>
    <w:rsid w:val="00CE3BE9"/>
    <w:rsid w:val="00CE7D06"/>
    <w:rsid w:val="00CF2761"/>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35F3"/>
    <w:rsid w:val="00D84576"/>
    <w:rsid w:val="00D84657"/>
    <w:rsid w:val="00D8619B"/>
    <w:rsid w:val="00D8631A"/>
    <w:rsid w:val="00D97B05"/>
    <w:rsid w:val="00DA0790"/>
    <w:rsid w:val="00DA13D1"/>
    <w:rsid w:val="00DA3C7A"/>
    <w:rsid w:val="00DA6CC6"/>
    <w:rsid w:val="00DB1732"/>
    <w:rsid w:val="00DB1757"/>
    <w:rsid w:val="00DB7A22"/>
    <w:rsid w:val="00DC1574"/>
    <w:rsid w:val="00DC4E99"/>
    <w:rsid w:val="00DC5F97"/>
    <w:rsid w:val="00DC7115"/>
    <w:rsid w:val="00DD1B20"/>
    <w:rsid w:val="00DD4162"/>
    <w:rsid w:val="00DD5D72"/>
    <w:rsid w:val="00DE511C"/>
    <w:rsid w:val="00DE68D6"/>
    <w:rsid w:val="00DF0D9D"/>
    <w:rsid w:val="00DF1124"/>
    <w:rsid w:val="00DF16F7"/>
    <w:rsid w:val="00DF2103"/>
    <w:rsid w:val="00DF21E4"/>
    <w:rsid w:val="00DF576A"/>
    <w:rsid w:val="00DF59C3"/>
    <w:rsid w:val="00DF7AAC"/>
    <w:rsid w:val="00E01E77"/>
    <w:rsid w:val="00E02ADF"/>
    <w:rsid w:val="00E0563D"/>
    <w:rsid w:val="00E05961"/>
    <w:rsid w:val="00E1173C"/>
    <w:rsid w:val="00E12838"/>
    <w:rsid w:val="00E14138"/>
    <w:rsid w:val="00E141A5"/>
    <w:rsid w:val="00E15B63"/>
    <w:rsid w:val="00E2038E"/>
    <w:rsid w:val="00E20858"/>
    <w:rsid w:val="00E23B31"/>
    <w:rsid w:val="00E24D85"/>
    <w:rsid w:val="00E25160"/>
    <w:rsid w:val="00E25206"/>
    <w:rsid w:val="00E25D9D"/>
    <w:rsid w:val="00E265BA"/>
    <w:rsid w:val="00E27730"/>
    <w:rsid w:val="00E3104C"/>
    <w:rsid w:val="00E31DF9"/>
    <w:rsid w:val="00E3568F"/>
    <w:rsid w:val="00E3589C"/>
    <w:rsid w:val="00E3690E"/>
    <w:rsid w:val="00E3758B"/>
    <w:rsid w:val="00E37AB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AEF"/>
    <w:rsid w:val="00E65E84"/>
    <w:rsid w:val="00E672C1"/>
    <w:rsid w:val="00E677C3"/>
    <w:rsid w:val="00E71AA1"/>
    <w:rsid w:val="00E71F2A"/>
    <w:rsid w:val="00E72B9B"/>
    <w:rsid w:val="00E75516"/>
    <w:rsid w:val="00E7653B"/>
    <w:rsid w:val="00E82BEF"/>
    <w:rsid w:val="00E840C7"/>
    <w:rsid w:val="00E8595D"/>
    <w:rsid w:val="00E85AA9"/>
    <w:rsid w:val="00E91956"/>
    <w:rsid w:val="00E9212C"/>
    <w:rsid w:val="00E92359"/>
    <w:rsid w:val="00E936F2"/>
    <w:rsid w:val="00E9395F"/>
    <w:rsid w:val="00E96E88"/>
    <w:rsid w:val="00E97873"/>
    <w:rsid w:val="00EA0618"/>
    <w:rsid w:val="00EA24A8"/>
    <w:rsid w:val="00EA4141"/>
    <w:rsid w:val="00EA7037"/>
    <w:rsid w:val="00EB00ED"/>
    <w:rsid w:val="00EB1916"/>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08D6"/>
    <w:rsid w:val="00F50F5E"/>
    <w:rsid w:val="00F51198"/>
    <w:rsid w:val="00F51A80"/>
    <w:rsid w:val="00F5288A"/>
    <w:rsid w:val="00F619AD"/>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5534"/>
    <w:rsid w:val="00FD6048"/>
    <w:rsid w:val="00FE3612"/>
    <w:rsid w:val="00FF1079"/>
    <w:rsid w:val="00FF6544"/>
    <w:rsid w:val="00FF6B1F"/>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D451-EB98-D547-82F6-2D50033D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12</cp:revision>
  <cp:lastPrinted>2019-09-05T14:43:00Z</cp:lastPrinted>
  <dcterms:created xsi:type="dcterms:W3CDTF">2020-09-29T21:37:00Z</dcterms:created>
  <dcterms:modified xsi:type="dcterms:W3CDTF">2020-10-19T17:57:00Z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