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6A708A" w:rsidRPr="00500434" w:rsidRDefault="00DA6CC6" w:rsidP="006A708A">
      <w:pPr>
        <w:jc w:val="center"/>
        <w:rPr>
          <w:rFonts w:asciiTheme="minorHAnsi" w:hAnsiTheme="minorHAnsi" w:cstheme="minorHAnsi"/>
          <w:b/>
        </w:rPr>
      </w:pPr>
      <w:r>
        <w:rPr>
          <w:rFonts w:asciiTheme="minorHAnsi" w:hAnsiTheme="minorHAnsi" w:cstheme="minorHAnsi"/>
          <w:b/>
        </w:rPr>
        <w:t>February 15, 2017</w:t>
      </w:r>
      <w:r w:rsidR="006A708A">
        <w:rPr>
          <w:rFonts w:asciiTheme="minorHAnsi" w:hAnsiTheme="minorHAnsi" w:cstheme="minorHAnsi"/>
          <w:b/>
        </w:rPr>
        <w:t xml:space="preserve"> – 12:00-1:20 pm – SCP 117</w:t>
      </w:r>
    </w:p>
    <w:p w:rsidR="00F303F9" w:rsidRDefault="00F303F9" w:rsidP="009E182A">
      <w:pPr>
        <w:jc w:val="center"/>
        <w:rPr>
          <w:b/>
        </w:rPr>
      </w:pPr>
    </w:p>
    <w:p w:rsidR="00F303F9" w:rsidRPr="005E003C" w:rsidRDefault="00F303F9" w:rsidP="009E182A">
      <w:pPr>
        <w:jc w:val="center"/>
        <w:rPr>
          <w:b/>
        </w:rPr>
      </w:pPr>
    </w:p>
    <w:p w:rsidR="001A4570"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AB648B">
        <w:rPr>
          <w:rFonts w:asciiTheme="minorHAnsi" w:hAnsiTheme="minorHAnsi" w:cstheme="minorHAnsi"/>
          <w:sz w:val="22"/>
          <w:szCs w:val="22"/>
        </w:rPr>
        <w:t>A</w:t>
      </w:r>
      <w:r w:rsidR="00DA6CC6">
        <w:rPr>
          <w:rFonts w:asciiTheme="minorHAnsi" w:hAnsiTheme="minorHAnsi" w:cstheme="minorHAnsi"/>
          <w:sz w:val="22"/>
          <w:szCs w:val="22"/>
        </w:rPr>
        <w:t>nthony</w:t>
      </w:r>
      <w:r w:rsidR="00AB648B">
        <w:rPr>
          <w:rFonts w:asciiTheme="minorHAnsi" w:hAnsiTheme="minorHAnsi" w:cstheme="minorHAnsi"/>
          <w:sz w:val="22"/>
          <w:szCs w:val="22"/>
        </w:rPr>
        <w:t xml:space="preserve">, Bennett, Blake, </w:t>
      </w:r>
      <w:r w:rsidR="00DA6CC6">
        <w:rPr>
          <w:rFonts w:asciiTheme="minorHAnsi" w:hAnsiTheme="minorHAnsi" w:cstheme="minorHAnsi"/>
          <w:sz w:val="22"/>
          <w:szCs w:val="22"/>
        </w:rPr>
        <w:t xml:space="preserve">Brechman, </w:t>
      </w:r>
      <w:r w:rsidR="00AB648B">
        <w:rPr>
          <w:rFonts w:asciiTheme="minorHAnsi" w:hAnsiTheme="minorHAnsi" w:cstheme="minorHAnsi"/>
          <w:sz w:val="22"/>
          <w:szCs w:val="22"/>
        </w:rPr>
        <w:t xml:space="preserve">Bunagan, </w:t>
      </w:r>
      <w:r w:rsidR="00DA6CC6">
        <w:rPr>
          <w:rFonts w:asciiTheme="minorHAnsi" w:hAnsiTheme="minorHAnsi" w:cstheme="minorHAnsi"/>
          <w:sz w:val="22"/>
          <w:szCs w:val="22"/>
        </w:rPr>
        <w:t xml:space="preserve">Bush, </w:t>
      </w:r>
      <w:r w:rsidR="00AB648B">
        <w:rPr>
          <w:rFonts w:asciiTheme="minorHAnsi" w:hAnsiTheme="minorHAnsi" w:cstheme="minorHAnsi"/>
          <w:sz w:val="22"/>
          <w:szCs w:val="22"/>
        </w:rPr>
        <w:t xml:space="preserve">Curtis, </w:t>
      </w:r>
      <w:r w:rsidR="005D396B">
        <w:rPr>
          <w:rFonts w:asciiTheme="minorHAnsi" w:hAnsiTheme="minorHAnsi" w:cstheme="minorHAnsi"/>
          <w:sz w:val="22"/>
          <w:szCs w:val="22"/>
        </w:rPr>
        <w:t xml:space="preserve">Dickinson, </w:t>
      </w:r>
      <w:r w:rsidR="00DA6CC6">
        <w:rPr>
          <w:rFonts w:asciiTheme="minorHAnsi" w:hAnsiTheme="minorHAnsi" w:cstheme="minorHAnsi"/>
          <w:sz w:val="22"/>
          <w:szCs w:val="22"/>
        </w:rPr>
        <w:t xml:space="preserve">Didi-Ogren, </w:t>
      </w:r>
      <w:r w:rsidR="006A708A">
        <w:rPr>
          <w:rFonts w:asciiTheme="minorHAnsi" w:hAnsiTheme="minorHAnsi" w:cstheme="minorHAnsi"/>
          <w:sz w:val="22"/>
          <w:szCs w:val="22"/>
        </w:rPr>
        <w:t>Domingo, Farrell</w:t>
      </w:r>
      <w:r w:rsidR="005D396B">
        <w:rPr>
          <w:rFonts w:asciiTheme="minorHAnsi" w:hAnsiTheme="minorHAnsi" w:cstheme="minorHAnsi"/>
          <w:sz w:val="22"/>
          <w:szCs w:val="22"/>
        </w:rPr>
        <w:t>,</w:t>
      </w:r>
      <w:r w:rsidR="006A708A">
        <w:rPr>
          <w:rFonts w:asciiTheme="minorHAnsi" w:hAnsiTheme="minorHAnsi" w:cstheme="minorHAnsi"/>
          <w:sz w:val="22"/>
          <w:szCs w:val="22"/>
        </w:rPr>
        <w:t xml:space="preserve"> Girard, </w:t>
      </w:r>
      <w:r w:rsidR="00DA6CC6">
        <w:rPr>
          <w:rFonts w:asciiTheme="minorHAnsi" w:hAnsiTheme="minorHAnsi" w:cstheme="minorHAnsi"/>
          <w:sz w:val="22"/>
          <w:szCs w:val="22"/>
        </w:rPr>
        <w:t xml:space="preserve">Hall, </w:t>
      </w:r>
      <w:r w:rsidR="002209C0">
        <w:rPr>
          <w:rFonts w:asciiTheme="minorHAnsi" w:hAnsiTheme="minorHAnsi" w:cstheme="minorHAnsi"/>
          <w:sz w:val="22"/>
          <w:szCs w:val="22"/>
        </w:rPr>
        <w:t>Holleran</w:t>
      </w:r>
      <w:r w:rsidR="006A708A">
        <w:rPr>
          <w:rFonts w:asciiTheme="minorHAnsi" w:hAnsiTheme="minorHAnsi" w:cstheme="minorHAnsi"/>
          <w:sz w:val="22"/>
          <w:szCs w:val="22"/>
        </w:rPr>
        <w:t xml:space="preserve">, Kim, </w:t>
      </w:r>
      <w:r w:rsidR="00AB648B">
        <w:rPr>
          <w:rFonts w:asciiTheme="minorHAnsi" w:hAnsiTheme="minorHAnsi" w:cstheme="minorHAnsi"/>
          <w:sz w:val="22"/>
          <w:szCs w:val="22"/>
        </w:rPr>
        <w:t xml:space="preserve">Krstic, </w:t>
      </w:r>
      <w:r w:rsidR="006A708A">
        <w:rPr>
          <w:rFonts w:asciiTheme="minorHAnsi" w:hAnsiTheme="minorHAnsi" w:cstheme="minorHAnsi"/>
          <w:sz w:val="22"/>
          <w:szCs w:val="22"/>
        </w:rPr>
        <w:t>LaJevic,</w:t>
      </w:r>
      <w:r w:rsidR="00AB648B">
        <w:rPr>
          <w:rFonts w:asciiTheme="minorHAnsi" w:hAnsiTheme="minorHAnsi" w:cstheme="minorHAnsi"/>
          <w:sz w:val="22"/>
          <w:szCs w:val="22"/>
        </w:rPr>
        <w:t xml:space="preserve"> Le Morvan, </w:t>
      </w:r>
      <w:r w:rsidR="006A708A">
        <w:rPr>
          <w:rFonts w:asciiTheme="minorHAnsi" w:hAnsiTheme="minorHAnsi" w:cstheme="minorHAnsi"/>
          <w:sz w:val="22"/>
          <w:szCs w:val="22"/>
        </w:rPr>
        <w:t xml:space="preserve">Lopes-Murphy, </w:t>
      </w:r>
      <w:r w:rsidR="00AB648B">
        <w:rPr>
          <w:rFonts w:asciiTheme="minorHAnsi" w:hAnsiTheme="minorHAnsi" w:cstheme="minorHAnsi"/>
          <w:sz w:val="22"/>
          <w:szCs w:val="22"/>
        </w:rPr>
        <w:t xml:space="preserve">McGreevey, </w:t>
      </w:r>
      <w:r w:rsidR="006A708A">
        <w:rPr>
          <w:rFonts w:asciiTheme="minorHAnsi" w:hAnsiTheme="minorHAnsi" w:cstheme="minorHAnsi"/>
          <w:sz w:val="22"/>
          <w:szCs w:val="22"/>
        </w:rPr>
        <w:t xml:space="preserve">Meixner, </w:t>
      </w:r>
      <w:r w:rsidR="002209C0">
        <w:rPr>
          <w:rFonts w:asciiTheme="minorHAnsi" w:hAnsiTheme="minorHAnsi" w:cstheme="minorHAnsi"/>
          <w:sz w:val="22"/>
          <w:szCs w:val="22"/>
        </w:rPr>
        <w:t xml:space="preserve">Morin, Norvell, </w:t>
      </w:r>
      <w:r w:rsidR="00AB648B">
        <w:rPr>
          <w:rFonts w:asciiTheme="minorHAnsi" w:hAnsiTheme="minorHAnsi" w:cstheme="minorHAnsi"/>
          <w:sz w:val="22"/>
          <w:szCs w:val="22"/>
        </w:rPr>
        <w:t xml:space="preserve">Paliwal, </w:t>
      </w:r>
      <w:r w:rsidR="008C12A9">
        <w:rPr>
          <w:rFonts w:asciiTheme="minorHAnsi" w:hAnsiTheme="minorHAnsi" w:cstheme="minorHAnsi"/>
          <w:sz w:val="22"/>
          <w:szCs w:val="22"/>
        </w:rPr>
        <w:t xml:space="preserve">Peel, </w:t>
      </w:r>
      <w:r w:rsidR="00AB648B">
        <w:rPr>
          <w:rFonts w:asciiTheme="minorHAnsi" w:hAnsiTheme="minorHAnsi" w:cstheme="minorHAnsi"/>
          <w:sz w:val="22"/>
          <w:szCs w:val="22"/>
        </w:rPr>
        <w:t>Prensky, Shakow, Steinberg, Weng.</w:t>
      </w:r>
    </w:p>
    <w:p w:rsidR="002209C0"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8C12A9">
        <w:rPr>
          <w:rFonts w:asciiTheme="minorHAnsi" w:hAnsiTheme="minorHAnsi" w:cstheme="minorHAnsi"/>
          <w:b/>
          <w:sz w:val="22"/>
          <w:szCs w:val="22"/>
        </w:rPr>
        <w:t xml:space="preserve"> </w:t>
      </w:r>
      <w:r w:rsidR="00DA6CC6">
        <w:rPr>
          <w:rFonts w:asciiTheme="minorHAnsi" w:hAnsiTheme="minorHAnsi" w:cstheme="minorHAnsi"/>
          <w:sz w:val="22"/>
          <w:szCs w:val="22"/>
        </w:rPr>
        <w:t>Abourahma, Baker, Gevertz, Jaksch, Kravits, Krimmel, Leonard, Sears, Vickerman.</w:t>
      </w:r>
    </w:p>
    <w:p w:rsidR="00DA6CC6" w:rsidRPr="002209C0" w:rsidRDefault="00DA6CC6" w:rsidP="009E182A">
      <w:pPr>
        <w:rPr>
          <w:rFonts w:asciiTheme="minorHAnsi" w:hAnsiTheme="minorHAnsi" w:cstheme="minorHAnsi"/>
          <w:sz w:val="22"/>
          <w:szCs w:val="22"/>
        </w:rPr>
      </w:pPr>
      <w:r w:rsidRPr="00DA6CC6">
        <w:rPr>
          <w:rFonts w:asciiTheme="minorHAnsi" w:hAnsiTheme="minorHAnsi" w:cstheme="minorHAnsi"/>
          <w:b/>
          <w:sz w:val="22"/>
          <w:szCs w:val="22"/>
        </w:rPr>
        <w:t>Absent:</w:t>
      </w:r>
      <w:r>
        <w:rPr>
          <w:rFonts w:asciiTheme="minorHAnsi" w:hAnsiTheme="minorHAnsi" w:cstheme="minorHAnsi"/>
          <w:sz w:val="22"/>
          <w:szCs w:val="22"/>
        </w:rPr>
        <w:t xml:space="preserve"> Landreau.</w:t>
      </w:r>
    </w:p>
    <w:p w:rsidR="00403096" w:rsidRDefault="00403096" w:rsidP="00B76649">
      <w:pPr>
        <w:rPr>
          <w:rFonts w:asciiTheme="minorHAnsi" w:hAnsiTheme="minorHAnsi" w:cstheme="minorHAnsi"/>
          <w:b/>
          <w:sz w:val="22"/>
          <w:szCs w:val="22"/>
        </w:rPr>
      </w:pPr>
    </w:p>
    <w:p w:rsidR="0084450A" w:rsidRPr="00500434" w:rsidRDefault="008C12A9" w:rsidP="0084450A">
      <w:pPr>
        <w:rPr>
          <w:rFonts w:asciiTheme="minorHAnsi" w:hAnsiTheme="minorHAnsi" w:cstheme="minorHAnsi"/>
          <w:b/>
          <w:sz w:val="22"/>
          <w:szCs w:val="22"/>
        </w:rPr>
      </w:pPr>
      <w:r>
        <w:rPr>
          <w:rFonts w:asciiTheme="minorHAnsi" w:hAnsiTheme="minorHAnsi" w:cstheme="minorHAnsi"/>
          <w:b/>
          <w:sz w:val="22"/>
          <w:szCs w:val="22"/>
        </w:rPr>
        <w:t>MINUTES</w:t>
      </w:r>
    </w:p>
    <w:p w:rsidR="0084450A" w:rsidRDefault="00DA6CC6" w:rsidP="0084450A">
      <w:pPr>
        <w:rPr>
          <w:rFonts w:asciiTheme="minorHAnsi" w:hAnsiTheme="minorHAnsi" w:cstheme="minorHAnsi"/>
          <w:b/>
          <w:sz w:val="22"/>
          <w:szCs w:val="22"/>
        </w:rPr>
      </w:pPr>
      <w:r>
        <w:rPr>
          <w:rFonts w:asciiTheme="minorHAnsi" w:hAnsiTheme="minorHAnsi" w:cstheme="minorHAnsi"/>
          <w:sz w:val="22"/>
          <w:szCs w:val="22"/>
        </w:rPr>
        <w:t>The minutes of the 11/16/16 meeting were approved as submitted.</w:t>
      </w:r>
    </w:p>
    <w:p w:rsidR="0084450A" w:rsidRDefault="0084450A"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4A70A8" w:rsidRPr="00DA6CC6" w:rsidRDefault="00DA6CC6"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Welcome back to Jean Brechman.</w:t>
      </w:r>
    </w:p>
    <w:p w:rsidR="00DA6CC6" w:rsidRPr="00DA6CC6" w:rsidRDefault="00DA6CC6"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We have 2 vacancies, Morton Winston and Julie Hughes, which will not be filled per Senate rules.</w:t>
      </w:r>
    </w:p>
    <w:p w:rsidR="00DA6CC6" w:rsidRPr="00DA6CC6" w:rsidRDefault="00DA6CC6"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 xml:space="preserve">Congratulations to David Blake who received the American Association of Publishers Prose Award for his book </w:t>
      </w:r>
      <w:r w:rsidRPr="00DA6CC6">
        <w:rPr>
          <w:rFonts w:asciiTheme="minorHAnsi" w:hAnsiTheme="minorHAnsi" w:cstheme="minorHAnsi"/>
          <w:i/>
          <w:sz w:val="22"/>
          <w:szCs w:val="22"/>
        </w:rPr>
        <w:t>Liking Ike</w:t>
      </w:r>
      <w:r>
        <w:rPr>
          <w:rFonts w:asciiTheme="minorHAnsi" w:hAnsiTheme="minorHAnsi" w:cstheme="minorHAnsi"/>
          <w:sz w:val="22"/>
          <w:szCs w:val="22"/>
        </w:rPr>
        <w:t>.</w:t>
      </w:r>
    </w:p>
    <w:p w:rsidR="00DA6CC6" w:rsidRPr="008C142E" w:rsidRDefault="008C142E"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Recommendations from the Appointments Committee: Don Lovett for the Travers Wolfe Architect Selection Committee; Marla Jaksch for the Student Affairs Committee.</w:t>
      </w:r>
    </w:p>
    <w:p w:rsidR="008C142E" w:rsidRPr="008C142E" w:rsidRDefault="008C142E"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There is an AFT meeting at 3:00 in Social Sciences 223.</w:t>
      </w:r>
    </w:p>
    <w:p w:rsidR="008C142E" w:rsidRPr="008C142E" w:rsidRDefault="008C142E"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On Friday, 2/24, the inaugural Gitenstein-Hart Lecture will take place. Nathan McGee is giving the talk and the announcement of the sabbatical prize for next year will take place.</w:t>
      </w:r>
    </w:p>
    <w:p w:rsidR="008C142E" w:rsidRPr="008C142E" w:rsidRDefault="008C142E"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 xml:space="preserve">Our Spring Colloquium is Susanna Monseau is on Wednesday, 3/1. </w:t>
      </w:r>
    </w:p>
    <w:p w:rsidR="008C142E" w:rsidRPr="00DA6CC6" w:rsidRDefault="008C142E"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Deadlines for next year’s colloquia and the Dahne Award are on Monday, 2/20.</w:t>
      </w:r>
    </w:p>
    <w:p w:rsidR="00DA6CC6" w:rsidRDefault="00DA6CC6" w:rsidP="00DA6CC6">
      <w:pPr>
        <w:pStyle w:val="ListParagraph"/>
        <w:rPr>
          <w:rFonts w:asciiTheme="minorHAnsi" w:hAnsiTheme="minorHAnsi" w:cstheme="minorHAnsi"/>
          <w:b/>
          <w:sz w:val="22"/>
          <w:szCs w:val="22"/>
        </w:rPr>
      </w:pPr>
    </w:p>
    <w:p w:rsidR="007A0787" w:rsidRPr="007A0787" w:rsidRDefault="008C142E" w:rsidP="007A0787">
      <w:pPr>
        <w:rPr>
          <w:rFonts w:asciiTheme="minorHAnsi" w:hAnsiTheme="minorHAnsi" w:cstheme="minorHAnsi"/>
          <w:b/>
          <w:sz w:val="22"/>
          <w:szCs w:val="22"/>
        </w:rPr>
      </w:pPr>
      <w:r>
        <w:rPr>
          <w:rFonts w:asciiTheme="minorHAnsi" w:hAnsiTheme="minorHAnsi" w:cstheme="minorHAnsi"/>
          <w:b/>
          <w:sz w:val="22"/>
          <w:szCs w:val="22"/>
        </w:rPr>
        <w:t>CAP PRELIMINARY RECOMMENDATION ON TRANSFER CREDIT FOR THE RN TO BSN PROGRAM</w:t>
      </w:r>
    </w:p>
    <w:p w:rsidR="00872C51" w:rsidRDefault="008C142E" w:rsidP="00872C5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Manish discussed the background and recommendation.</w:t>
      </w:r>
    </w:p>
    <w:p w:rsidR="00872C51" w:rsidRDefault="008C142E" w:rsidP="008C142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Nursing wishes to increase the number of transfer credits from 64 to 70 in order to be more competitive with other schools, some of which accept up to 90 transfer credits.</w:t>
      </w:r>
    </w:p>
    <w:p w:rsidR="008C142E" w:rsidRDefault="008C142E" w:rsidP="008C142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They also want to accept up to 30 of these credits from diploma schools (practical hours). </w:t>
      </w:r>
    </w:p>
    <w:p w:rsidR="008C142E" w:rsidRPr="0024734D" w:rsidRDefault="008C142E" w:rsidP="008C142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CAP agreed that 30 of credits could be from diploma schools but does not agree to increase the number of credits from 64 to 70 as that would make the School of Nursing out of line with the rest of the college</w:t>
      </w:r>
    </w:p>
    <w:p w:rsidR="00C72862" w:rsidRDefault="008C142E"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Discussion and questions.</w:t>
      </w:r>
    </w:p>
    <w:p w:rsidR="00C835D6" w:rsidRPr="0024734D" w:rsidRDefault="00C72862"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CAP’s recommendation is attached. (</w:t>
      </w:r>
      <w:r w:rsidRPr="00C72862">
        <w:rPr>
          <w:rFonts w:asciiTheme="minorHAnsi" w:hAnsiTheme="minorHAnsi" w:cstheme="minorHAnsi"/>
          <w:b/>
          <w:sz w:val="22"/>
          <w:szCs w:val="22"/>
        </w:rPr>
        <w:t>Attachment 1</w:t>
      </w:r>
      <w:r>
        <w:rPr>
          <w:rFonts w:asciiTheme="minorHAnsi" w:hAnsiTheme="minorHAnsi" w:cstheme="minorHAnsi"/>
          <w:sz w:val="22"/>
          <w:szCs w:val="22"/>
        </w:rPr>
        <w:t>)</w:t>
      </w:r>
      <w:r w:rsidR="009D3CEB" w:rsidRPr="0024734D">
        <w:rPr>
          <w:rFonts w:asciiTheme="minorHAnsi" w:hAnsiTheme="minorHAnsi" w:cstheme="minorHAnsi"/>
          <w:sz w:val="22"/>
          <w:szCs w:val="22"/>
        </w:rPr>
        <w:br/>
      </w:r>
    </w:p>
    <w:p w:rsidR="00694989" w:rsidRPr="00694989" w:rsidRDefault="00DE511C" w:rsidP="00694989">
      <w:pPr>
        <w:rPr>
          <w:rFonts w:asciiTheme="minorHAnsi" w:hAnsiTheme="minorHAnsi" w:cstheme="minorHAnsi"/>
          <w:b/>
          <w:sz w:val="22"/>
          <w:szCs w:val="22"/>
        </w:rPr>
      </w:pPr>
      <w:r>
        <w:rPr>
          <w:rFonts w:asciiTheme="minorHAnsi" w:hAnsiTheme="minorHAnsi" w:cstheme="minorHAnsi"/>
          <w:b/>
          <w:sz w:val="22"/>
          <w:szCs w:val="22"/>
        </w:rPr>
        <w:t>CHANGING STUDENT DEMOGRAPHICS DISCUSSION</w:t>
      </w:r>
    </w:p>
    <w:p w:rsidR="00694989" w:rsidRPr="00DE511C" w:rsidRDefault="00DE511C" w:rsidP="00DE511C">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Amanda led a discussion on the college’s changing student demographics.</w:t>
      </w:r>
    </w:p>
    <w:p w:rsidR="00DE511C" w:rsidRPr="00DE511C" w:rsidRDefault="00DE511C" w:rsidP="00DE511C">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We want to identify 3 areas to delve into more deeply and open a dialogue with the Cabinet and Administration about them.</w:t>
      </w:r>
    </w:p>
    <w:p w:rsidR="00DE511C" w:rsidRPr="00DE511C" w:rsidRDefault="00DE511C" w:rsidP="00DE511C">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Broke into 3 groups for small-group discussion.</w:t>
      </w:r>
    </w:p>
    <w:p w:rsidR="00DE511C" w:rsidRPr="00DE511C" w:rsidRDefault="00DE511C" w:rsidP="00DE511C">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Group discussion after breakouts were complete to review the results.</w:t>
      </w:r>
    </w:p>
    <w:p w:rsidR="00DE511C" w:rsidRPr="00DE511C" w:rsidRDefault="00DE511C" w:rsidP="00DE511C">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Three main areas were identified:</w:t>
      </w:r>
    </w:p>
    <w:p w:rsidR="00DE511C" w:rsidRPr="00DE511C" w:rsidRDefault="00DE511C" w:rsidP="00DE511C">
      <w:pPr>
        <w:pStyle w:val="ListParagraph"/>
        <w:numPr>
          <w:ilvl w:val="1"/>
          <w:numId w:val="4"/>
        </w:numPr>
        <w:rPr>
          <w:rFonts w:asciiTheme="minorHAnsi" w:hAnsiTheme="minorHAnsi" w:cstheme="minorHAnsi"/>
          <w:b/>
          <w:sz w:val="22"/>
          <w:szCs w:val="22"/>
        </w:rPr>
      </w:pPr>
      <w:r>
        <w:rPr>
          <w:rFonts w:asciiTheme="minorHAnsi" w:hAnsiTheme="minorHAnsi" w:cstheme="minorHAnsi"/>
          <w:sz w:val="22"/>
          <w:szCs w:val="22"/>
        </w:rPr>
        <w:t>Recruitment/marketing</w:t>
      </w:r>
    </w:p>
    <w:p w:rsidR="00DE511C" w:rsidRPr="00DE511C" w:rsidRDefault="00DE511C" w:rsidP="00DE511C">
      <w:pPr>
        <w:pStyle w:val="ListParagraph"/>
        <w:numPr>
          <w:ilvl w:val="1"/>
          <w:numId w:val="4"/>
        </w:numPr>
        <w:rPr>
          <w:rFonts w:asciiTheme="minorHAnsi" w:hAnsiTheme="minorHAnsi" w:cstheme="minorHAnsi"/>
          <w:b/>
          <w:sz w:val="22"/>
          <w:szCs w:val="22"/>
        </w:rPr>
      </w:pPr>
      <w:r>
        <w:rPr>
          <w:rFonts w:asciiTheme="minorHAnsi" w:hAnsiTheme="minorHAnsi" w:cstheme="minorHAnsi"/>
          <w:sz w:val="22"/>
          <w:szCs w:val="22"/>
        </w:rPr>
        <w:t>Retention/support</w:t>
      </w:r>
    </w:p>
    <w:p w:rsidR="00DE511C" w:rsidRPr="00DE511C" w:rsidRDefault="00DE511C" w:rsidP="00DE511C">
      <w:pPr>
        <w:pStyle w:val="ListParagraph"/>
        <w:numPr>
          <w:ilvl w:val="1"/>
          <w:numId w:val="4"/>
        </w:numPr>
        <w:rPr>
          <w:rFonts w:asciiTheme="minorHAnsi" w:hAnsiTheme="minorHAnsi" w:cstheme="minorHAnsi"/>
          <w:b/>
          <w:sz w:val="22"/>
          <w:szCs w:val="22"/>
        </w:rPr>
      </w:pPr>
      <w:r>
        <w:rPr>
          <w:rFonts w:asciiTheme="minorHAnsi" w:hAnsiTheme="minorHAnsi" w:cstheme="minorHAnsi"/>
          <w:sz w:val="22"/>
          <w:szCs w:val="22"/>
        </w:rPr>
        <w:t>Strategy/big picture</w:t>
      </w:r>
    </w:p>
    <w:p w:rsidR="00694989" w:rsidRDefault="00694989" w:rsidP="00694989">
      <w:pPr>
        <w:rPr>
          <w:rFonts w:asciiTheme="minorHAnsi" w:hAnsiTheme="minorHAnsi" w:cstheme="minorHAnsi"/>
          <w:b/>
          <w:sz w:val="22"/>
          <w:szCs w:val="22"/>
        </w:rPr>
      </w:pPr>
    </w:p>
    <w:p w:rsidR="008378EC" w:rsidRDefault="008378EC" w:rsidP="00694989">
      <w:pPr>
        <w:rPr>
          <w:rFonts w:asciiTheme="minorHAnsi" w:hAnsiTheme="minorHAnsi" w:cstheme="minorHAnsi"/>
          <w:b/>
          <w:sz w:val="22"/>
          <w:szCs w:val="22"/>
        </w:rPr>
      </w:pPr>
    </w:p>
    <w:p w:rsidR="008378EC" w:rsidRDefault="008378EC" w:rsidP="00694989">
      <w:pPr>
        <w:rPr>
          <w:rFonts w:asciiTheme="minorHAnsi" w:hAnsiTheme="minorHAnsi" w:cstheme="minorHAnsi"/>
          <w:b/>
          <w:sz w:val="22"/>
          <w:szCs w:val="22"/>
        </w:rPr>
      </w:pPr>
    </w:p>
    <w:p w:rsidR="009D3CEB" w:rsidRPr="00694989" w:rsidRDefault="00DE511C" w:rsidP="00694989">
      <w:pPr>
        <w:rPr>
          <w:rFonts w:asciiTheme="minorHAnsi" w:hAnsiTheme="minorHAnsi" w:cstheme="minorHAnsi"/>
          <w:b/>
          <w:sz w:val="22"/>
          <w:szCs w:val="22"/>
        </w:rPr>
      </w:pPr>
      <w:bookmarkStart w:id="0" w:name="_GoBack"/>
      <w:bookmarkEnd w:id="0"/>
      <w:r>
        <w:rPr>
          <w:rFonts w:asciiTheme="minorHAnsi" w:hAnsiTheme="minorHAnsi" w:cstheme="minorHAnsi"/>
          <w:b/>
          <w:sz w:val="22"/>
          <w:szCs w:val="22"/>
        </w:rPr>
        <w:lastRenderedPageBreak/>
        <w:t>SEB LETTER TO PROVOST TAYLOR</w:t>
      </w:r>
    </w:p>
    <w:p w:rsidR="00DE511C" w:rsidRPr="00DE511C" w:rsidRDefault="00DE511C" w:rsidP="00DE511C">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SEB discussed sending a letter to the provost regarding the qualifications for the interim dean for the School of Arts and Sciences.</w:t>
      </w:r>
    </w:p>
    <w:p w:rsidR="00DE511C" w:rsidRDefault="00DE511C" w:rsidP="00B90EE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Motion to send the letter to the provost, seconded.</w:t>
      </w:r>
    </w:p>
    <w:p w:rsidR="00DE511C" w:rsidRDefault="00DE511C" w:rsidP="00B90EE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Draft letter was reviewed and discussed.</w:t>
      </w:r>
    </w:p>
    <w:p w:rsidR="00426FFE" w:rsidRDefault="00DE511C" w:rsidP="00C7286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Revised letter approved unanimously and will be sent to the provost</w:t>
      </w:r>
      <w:r w:rsidR="00C72862">
        <w:rPr>
          <w:rFonts w:asciiTheme="minorHAnsi" w:hAnsiTheme="minorHAnsi" w:cstheme="minorHAnsi"/>
          <w:sz w:val="22"/>
          <w:szCs w:val="22"/>
        </w:rPr>
        <w:t>.</w:t>
      </w:r>
    </w:p>
    <w:p w:rsidR="00C72862" w:rsidRDefault="00C72862" w:rsidP="00C7286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Text of letter is attached. </w:t>
      </w:r>
      <w:r w:rsidRPr="00C72862">
        <w:rPr>
          <w:rFonts w:asciiTheme="minorHAnsi" w:hAnsiTheme="minorHAnsi" w:cstheme="minorHAnsi"/>
          <w:b/>
          <w:sz w:val="22"/>
          <w:szCs w:val="22"/>
        </w:rPr>
        <w:t>(Attachment</w:t>
      </w:r>
      <w:r w:rsidR="00CE0F75">
        <w:rPr>
          <w:rFonts w:asciiTheme="minorHAnsi" w:hAnsiTheme="minorHAnsi" w:cstheme="minorHAnsi"/>
          <w:b/>
          <w:sz w:val="22"/>
          <w:szCs w:val="22"/>
        </w:rPr>
        <w:t xml:space="preserve"> 2</w:t>
      </w:r>
      <w:r w:rsidRPr="00C72862">
        <w:rPr>
          <w:rFonts w:asciiTheme="minorHAnsi" w:hAnsiTheme="minorHAnsi" w:cstheme="minorHAnsi"/>
          <w:b/>
          <w:sz w:val="22"/>
          <w:szCs w:val="22"/>
        </w:rPr>
        <w:t>)</w:t>
      </w:r>
    </w:p>
    <w:p w:rsidR="00C72862" w:rsidRPr="00C72862" w:rsidRDefault="00C72862" w:rsidP="00C72862">
      <w:pPr>
        <w:ind w:left="360"/>
        <w:rPr>
          <w:rFonts w:asciiTheme="minorHAnsi" w:hAnsiTheme="minorHAnsi" w:cstheme="minorHAnsi"/>
          <w:sz w:val="22"/>
          <w:szCs w:val="22"/>
        </w:rPr>
      </w:pPr>
    </w:p>
    <w:p w:rsidR="00450DA5" w:rsidRDefault="00450DA5" w:rsidP="00450DA5">
      <w:pPr>
        <w:rPr>
          <w:rFonts w:asciiTheme="minorHAnsi" w:hAnsiTheme="minorHAnsi" w:cstheme="minorHAnsi"/>
          <w:b/>
          <w:sz w:val="22"/>
          <w:szCs w:val="22"/>
        </w:rPr>
      </w:pPr>
      <w:r>
        <w:rPr>
          <w:rFonts w:asciiTheme="minorHAnsi" w:hAnsiTheme="minorHAnsi" w:cstheme="minorHAnsi"/>
          <w:b/>
          <w:sz w:val="22"/>
          <w:szCs w:val="22"/>
        </w:rPr>
        <w:t>REPORTS FROM STANDING COMMITTEES</w:t>
      </w:r>
    </w:p>
    <w:p w:rsidR="00450DA5" w:rsidRDefault="00450DA5" w:rsidP="00450DA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All reports were emailed to the senate members </w:t>
      </w:r>
      <w:r w:rsidRPr="0024734D">
        <w:rPr>
          <w:rFonts w:asciiTheme="minorHAnsi" w:hAnsiTheme="minorHAnsi" w:cstheme="minorHAnsi"/>
          <w:b/>
          <w:sz w:val="22"/>
          <w:szCs w:val="22"/>
        </w:rPr>
        <w:t>(Attachment</w:t>
      </w:r>
      <w:r w:rsidR="00697FE9">
        <w:rPr>
          <w:rFonts w:asciiTheme="minorHAnsi" w:hAnsiTheme="minorHAnsi" w:cstheme="minorHAnsi"/>
          <w:b/>
          <w:sz w:val="22"/>
          <w:szCs w:val="22"/>
        </w:rPr>
        <w:t xml:space="preserve"> </w:t>
      </w:r>
      <w:r w:rsidR="00CE0F75">
        <w:rPr>
          <w:rFonts w:asciiTheme="minorHAnsi" w:hAnsiTheme="minorHAnsi" w:cstheme="minorHAnsi"/>
          <w:b/>
          <w:sz w:val="22"/>
          <w:szCs w:val="22"/>
        </w:rPr>
        <w:t>3</w:t>
      </w:r>
      <w:r>
        <w:rPr>
          <w:rFonts w:asciiTheme="minorHAnsi" w:hAnsiTheme="minorHAnsi" w:cstheme="minorHAnsi"/>
          <w:b/>
          <w:sz w:val="22"/>
          <w:szCs w:val="22"/>
        </w:rPr>
        <w:t>)</w:t>
      </w:r>
    </w:p>
    <w:p w:rsidR="00450DA5" w:rsidRPr="00262BE6" w:rsidRDefault="00450DA5" w:rsidP="00450DA5">
      <w:pPr>
        <w:pStyle w:val="ListParagraph"/>
        <w:rPr>
          <w:rFonts w:asciiTheme="minorHAnsi" w:hAnsiTheme="minorHAnsi" w:cstheme="minorHAnsi"/>
          <w:sz w:val="22"/>
          <w:szCs w:val="22"/>
        </w:rPr>
      </w:pPr>
    </w:p>
    <w:p w:rsidR="00450DA5" w:rsidRPr="00B1718C" w:rsidRDefault="00450DA5" w:rsidP="00450DA5">
      <w:pPr>
        <w:rPr>
          <w:rFonts w:asciiTheme="minorHAnsi" w:hAnsiTheme="minorHAnsi" w:cstheme="minorHAnsi"/>
          <w:sz w:val="22"/>
          <w:szCs w:val="22"/>
        </w:rPr>
      </w:pPr>
    </w:p>
    <w:p w:rsidR="00450DA5" w:rsidRDefault="00450DA5" w:rsidP="00450DA5">
      <w:pPr>
        <w:rPr>
          <w:rFonts w:asciiTheme="minorHAnsi" w:hAnsiTheme="minorHAnsi" w:cstheme="minorHAnsi"/>
          <w:b/>
          <w:sz w:val="22"/>
          <w:szCs w:val="22"/>
        </w:rPr>
      </w:pPr>
      <w:r>
        <w:rPr>
          <w:rFonts w:asciiTheme="minorHAnsi" w:hAnsiTheme="minorHAnsi" w:cstheme="minorHAnsi"/>
          <w:b/>
          <w:sz w:val="22"/>
          <w:szCs w:val="22"/>
        </w:rPr>
        <w:t>TRUSTEES REPORT</w:t>
      </w:r>
    </w:p>
    <w:p w:rsidR="00450DA5" w:rsidRDefault="00C72862" w:rsidP="00450DA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There was no Trustees report.</w:t>
      </w:r>
    </w:p>
    <w:p w:rsidR="00B30B17" w:rsidRDefault="00B30B17" w:rsidP="00F34435">
      <w:pPr>
        <w:rPr>
          <w:rFonts w:asciiTheme="minorHAnsi" w:hAnsiTheme="minorHAnsi" w:cstheme="minorHAnsi"/>
          <w:b/>
          <w:sz w:val="22"/>
          <w:szCs w:val="22"/>
        </w:rPr>
      </w:pPr>
    </w:p>
    <w:p w:rsidR="009D3CEB" w:rsidRDefault="009D3CEB" w:rsidP="00F34435">
      <w:pPr>
        <w:rPr>
          <w:rFonts w:asciiTheme="minorHAnsi" w:hAnsiTheme="minorHAnsi" w:cstheme="minorHAnsi"/>
          <w:b/>
          <w:sz w:val="22"/>
          <w:szCs w:val="22"/>
        </w:rPr>
      </w:pPr>
    </w:p>
    <w:p w:rsidR="00F34435" w:rsidRDefault="00F34435" w:rsidP="00F34435">
      <w:pPr>
        <w:rPr>
          <w:rFonts w:asciiTheme="minorHAnsi" w:hAnsiTheme="minorHAnsi" w:cstheme="minorHAnsi"/>
          <w:b/>
          <w:sz w:val="22"/>
          <w:szCs w:val="22"/>
        </w:rPr>
      </w:pPr>
      <w:r>
        <w:rPr>
          <w:rFonts w:asciiTheme="minorHAnsi" w:hAnsiTheme="minorHAnsi" w:cstheme="minorHAnsi"/>
          <w:b/>
          <w:sz w:val="22"/>
          <w:szCs w:val="22"/>
        </w:rPr>
        <w:t>AFT REPORT</w:t>
      </w:r>
    </w:p>
    <w:p w:rsidR="00DD4162" w:rsidRDefault="00C72862"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There was no AFT report.</w:t>
      </w: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F308B1"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EC2839">
        <w:rPr>
          <w:rFonts w:asciiTheme="minorHAnsi" w:hAnsiTheme="minorHAnsi" w:cstheme="minorHAnsi"/>
          <w:sz w:val="22"/>
          <w:szCs w:val="22"/>
        </w:rPr>
        <w:t>1:2</w:t>
      </w:r>
      <w:r w:rsidR="00C72862">
        <w:rPr>
          <w:rFonts w:asciiTheme="minorHAnsi" w:hAnsiTheme="minorHAnsi" w:cstheme="minorHAnsi"/>
          <w:sz w:val="22"/>
          <w:szCs w:val="22"/>
        </w:rPr>
        <w:t>5</w:t>
      </w:r>
      <w:r w:rsidR="00745D40">
        <w:rPr>
          <w:rFonts w:asciiTheme="minorHAnsi" w:hAnsiTheme="minorHAnsi" w:cstheme="minorHAnsi"/>
          <w:sz w:val="22"/>
          <w:szCs w:val="22"/>
        </w:rPr>
        <w:t xml:space="preserve"> </w:t>
      </w:r>
      <w:r w:rsidR="00937B07">
        <w:rPr>
          <w:rFonts w:asciiTheme="minorHAnsi" w:hAnsiTheme="minorHAnsi" w:cstheme="minorHAnsi"/>
          <w:sz w:val="22"/>
          <w:szCs w:val="22"/>
        </w:rPr>
        <w:t>p</w:t>
      </w:r>
      <w:r w:rsidR="00745D40">
        <w:rPr>
          <w:rFonts w:asciiTheme="minorHAnsi" w:hAnsiTheme="minorHAnsi" w:cstheme="minorHAnsi"/>
          <w:sz w:val="22"/>
          <w:szCs w:val="22"/>
        </w:rPr>
        <w:t>m.</w:t>
      </w:r>
    </w:p>
    <w:p w:rsidR="000454BD" w:rsidRDefault="000454BD">
      <w:pPr>
        <w:rPr>
          <w:rFonts w:asciiTheme="minorHAnsi" w:hAnsiTheme="minorHAnsi" w:cstheme="minorHAnsi"/>
          <w:sz w:val="22"/>
          <w:szCs w:val="22"/>
        </w:rPr>
      </w:pPr>
      <w:r>
        <w:rPr>
          <w:rFonts w:asciiTheme="minorHAnsi" w:hAnsiTheme="minorHAnsi" w:cstheme="minorHAnsi"/>
          <w:sz w:val="22"/>
          <w:szCs w:val="22"/>
        </w:rPr>
        <w:br w:type="page"/>
      </w:r>
    </w:p>
    <w:p w:rsidR="000454BD" w:rsidRDefault="000454BD" w:rsidP="00FD115D">
      <w:pPr>
        <w:rPr>
          <w:rFonts w:asciiTheme="minorHAnsi" w:hAnsiTheme="minorHAnsi" w:cstheme="minorHAnsi"/>
          <w:b/>
          <w:sz w:val="28"/>
          <w:szCs w:val="28"/>
        </w:rPr>
      </w:pPr>
      <w:r w:rsidRPr="00C72862">
        <w:rPr>
          <w:rFonts w:asciiTheme="minorHAnsi" w:hAnsiTheme="minorHAnsi" w:cstheme="minorHAnsi"/>
          <w:b/>
          <w:sz w:val="28"/>
          <w:szCs w:val="28"/>
        </w:rPr>
        <w:lastRenderedPageBreak/>
        <w:t>Attachment 1</w:t>
      </w:r>
    </w:p>
    <w:p w:rsidR="00C72862" w:rsidRDefault="00C72862" w:rsidP="00FD115D">
      <w:pPr>
        <w:rPr>
          <w:rFonts w:asciiTheme="minorHAnsi" w:hAnsiTheme="minorHAnsi" w:cstheme="minorHAnsi"/>
          <w:b/>
          <w:sz w:val="28"/>
          <w:szCs w:val="28"/>
        </w:rPr>
      </w:pPr>
    </w:p>
    <w:p w:rsidR="00C72862" w:rsidRPr="00C72862" w:rsidRDefault="00C72862" w:rsidP="00C72862">
      <w:pPr>
        <w:spacing w:line="259" w:lineRule="auto"/>
        <w:jc w:val="center"/>
        <w:rPr>
          <w:rFonts w:ascii="Calibri" w:eastAsia="Calibri" w:hAnsi="Calibri"/>
          <w:b/>
        </w:rPr>
      </w:pPr>
      <w:r w:rsidRPr="00C72862">
        <w:rPr>
          <w:rFonts w:ascii="Calibri" w:eastAsia="Calibri" w:hAnsi="Calibri"/>
          <w:b/>
        </w:rPr>
        <w:t>CAP’s</w:t>
      </w:r>
      <w:r>
        <w:rPr>
          <w:rFonts w:ascii="Calibri" w:eastAsia="Calibri" w:hAnsi="Calibri"/>
          <w:b/>
        </w:rPr>
        <w:t xml:space="preserve"> </w:t>
      </w:r>
      <w:r w:rsidRPr="00C72862">
        <w:rPr>
          <w:rFonts w:ascii="Calibri" w:eastAsia="Calibri" w:hAnsi="Calibri"/>
          <w:b/>
        </w:rPr>
        <w:t>Recommendation on the Transfer Credit Policy for the RN to BSN Program</w:t>
      </w:r>
    </w:p>
    <w:p w:rsidR="00C72862" w:rsidRPr="00C72862" w:rsidRDefault="00C72862" w:rsidP="00C72862">
      <w:pPr>
        <w:spacing w:line="259" w:lineRule="auto"/>
        <w:rPr>
          <w:rFonts w:ascii="Calibri" w:eastAsia="Calibri" w:hAnsi="Calibri"/>
        </w:rPr>
      </w:pPr>
      <w:r w:rsidRPr="00C72862">
        <w:rPr>
          <w:rFonts w:ascii="Calibri" w:eastAsia="Calibri" w:hAnsi="Calibri"/>
          <w:b/>
        </w:rPr>
        <w:t>TO:</w:t>
      </w:r>
      <w:r w:rsidRPr="00C72862">
        <w:rPr>
          <w:rFonts w:ascii="Calibri" w:eastAsia="Calibri" w:hAnsi="Calibri"/>
        </w:rPr>
        <w:t xml:space="preserve"> Faculty Senate </w:t>
      </w:r>
    </w:p>
    <w:p w:rsidR="00C72862" w:rsidRPr="00C72862" w:rsidRDefault="00C72862" w:rsidP="00C72862">
      <w:pPr>
        <w:spacing w:line="259" w:lineRule="auto"/>
        <w:rPr>
          <w:rFonts w:ascii="Calibri" w:eastAsia="Calibri" w:hAnsi="Calibri"/>
        </w:rPr>
      </w:pPr>
      <w:r w:rsidRPr="00C72862">
        <w:rPr>
          <w:rFonts w:ascii="Calibri" w:eastAsia="Calibri" w:hAnsi="Calibri"/>
          <w:b/>
        </w:rPr>
        <w:t>From:</w:t>
      </w:r>
      <w:r w:rsidRPr="00C72862">
        <w:rPr>
          <w:rFonts w:ascii="Calibri" w:eastAsia="Calibri" w:hAnsi="Calibri"/>
        </w:rPr>
        <w:t xml:space="preserve"> Committee on Academic Programs</w:t>
      </w:r>
    </w:p>
    <w:p w:rsidR="00C72862" w:rsidRPr="00C72862" w:rsidRDefault="00C72862" w:rsidP="00C72862">
      <w:pPr>
        <w:spacing w:line="259" w:lineRule="auto"/>
        <w:rPr>
          <w:rFonts w:ascii="Calibri" w:eastAsia="Calibri" w:hAnsi="Calibri"/>
          <w:b/>
        </w:rPr>
      </w:pPr>
      <w:r w:rsidRPr="00C72862">
        <w:rPr>
          <w:rFonts w:ascii="Calibri" w:eastAsia="Calibri" w:hAnsi="Calibri"/>
          <w:b/>
        </w:rPr>
        <w:t>RE:</w:t>
      </w:r>
      <w:r w:rsidRPr="00C72862">
        <w:rPr>
          <w:rFonts w:ascii="Calibri" w:eastAsia="Calibri" w:hAnsi="Calibri"/>
        </w:rPr>
        <w:t xml:space="preserve"> Recommendation on the Transfer Credit Policy for the RN to BSN Program</w:t>
      </w:r>
      <w:r w:rsidRPr="00C72862">
        <w:rPr>
          <w:rFonts w:ascii="Calibri" w:eastAsia="Calibri" w:hAnsi="Calibri"/>
          <w:b/>
        </w:rPr>
        <w:t xml:space="preserve"> </w:t>
      </w:r>
    </w:p>
    <w:p w:rsidR="00C72862" w:rsidRPr="00C72862" w:rsidRDefault="00C72862" w:rsidP="00C72862">
      <w:pPr>
        <w:spacing w:line="259" w:lineRule="auto"/>
        <w:rPr>
          <w:rFonts w:ascii="Calibri" w:eastAsia="Calibri" w:hAnsi="Calibri"/>
        </w:rPr>
      </w:pPr>
      <w:r w:rsidRPr="00C72862">
        <w:rPr>
          <w:rFonts w:ascii="Calibri" w:eastAsia="Calibri" w:hAnsi="Calibri"/>
          <w:b/>
        </w:rPr>
        <w:t>Date:</w:t>
      </w:r>
      <w:r w:rsidRPr="00C72862">
        <w:rPr>
          <w:rFonts w:ascii="Calibri" w:eastAsia="Calibri" w:hAnsi="Calibri"/>
        </w:rPr>
        <w:t xml:space="preserve"> February 10, 2017</w:t>
      </w:r>
    </w:p>
    <w:p w:rsidR="00C72862" w:rsidRPr="00C72862" w:rsidRDefault="00C72862" w:rsidP="00C72862">
      <w:pPr>
        <w:spacing w:line="259" w:lineRule="auto"/>
        <w:rPr>
          <w:rFonts w:ascii="Calibri" w:eastAsia="Calibri" w:hAnsi="Calibri"/>
        </w:rPr>
      </w:pPr>
    </w:p>
    <w:p w:rsidR="00C72862" w:rsidRPr="00C72862" w:rsidRDefault="00C72862" w:rsidP="00C72862">
      <w:pPr>
        <w:spacing w:line="259" w:lineRule="auto"/>
        <w:rPr>
          <w:rFonts w:ascii="Calibri" w:eastAsia="Calibri" w:hAnsi="Calibri"/>
        </w:rPr>
      </w:pPr>
      <w:r w:rsidRPr="00C72862">
        <w:rPr>
          <w:rFonts w:ascii="Calibri" w:eastAsia="Calibri" w:hAnsi="Calibri"/>
        </w:rPr>
        <w:t>CAP would like to solicit testimony from the Faculty Senate on the Recommendation below.</w:t>
      </w:r>
    </w:p>
    <w:p w:rsidR="00C72862" w:rsidRPr="00C72862" w:rsidRDefault="00C72862" w:rsidP="00C72862">
      <w:pPr>
        <w:spacing w:line="259" w:lineRule="auto"/>
        <w:rPr>
          <w:rFonts w:ascii="Calibri" w:eastAsia="Calibri" w:hAnsi="Calibri"/>
        </w:rPr>
      </w:pPr>
    </w:p>
    <w:p w:rsidR="00C72862" w:rsidRPr="00C72862" w:rsidRDefault="00C72862" w:rsidP="00C72862">
      <w:pPr>
        <w:spacing w:line="259" w:lineRule="auto"/>
        <w:rPr>
          <w:rFonts w:ascii="Calibri" w:eastAsia="Calibri" w:hAnsi="Calibri"/>
          <w:b/>
        </w:rPr>
      </w:pPr>
      <w:r w:rsidRPr="00C72862">
        <w:rPr>
          <w:rFonts w:ascii="Calibri" w:eastAsia="Calibri" w:hAnsi="Calibri"/>
          <w:b/>
        </w:rPr>
        <w:t>Background:</w:t>
      </w:r>
    </w:p>
    <w:p w:rsidR="00C72862" w:rsidRPr="00C72862" w:rsidRDefault="00C72862" w:rsidP="00C72862">
      <w:pPr>
        <w:autoSpaceDE w:val="0"/>
        <w:autoSpaceDN w:val="0"/>
        <w:adjustRightInd w:val="0"/>
        <w:rPr>
          <w:rFonts w:ascii="Calibri" w:eastAsia="Calibri" w:hAnsi="Calibri"/>
        </w:rPr>
      </w:pPr>
      <w:r w:rsidRPr="00C72862">
        <w:rPr>
          <w:rFonts w:ascii="Calibri" w:eastAsia="Calibri" w:hAnsi="Calibri"/>
        </w:rPr>
        <w:t xml:space="preserve">In September 2016 CAP received a charge from the Steering Committee to review a proposed change in the transfer credit policy for students in the RN to BSN program. The current transfer credit policy allows a maximum of 64 credits to be transferred from a community college or junior college, allows for a maximum of 80 credits to be transferred in from all sources, and does not allow for credits to be transferred from diploma schools unless credits have gone through ACE review. </w:t>
      </w:r>
    </w:p>
    <w:p w:rsidR="00C72862" w:rsidRPr="00C72862" w:rsidRDefault="00C72862" w:rsidP="00C72862">
      <w:pPr>
        <w:autoSpaceDE w:val="0"/>
        <w:autoSpaceDN w:val="0"/>
        <w:adjustRightInd w:val="0"/>
        <w:rPr>
          <w:rFonts w:ascii="Calibri" w:eastAsia="Calibri" w:hAnsi="Calibri"/>
        </w:rPr>
      </w:pPr>
    </w:p>
    <w:p w:rsidR="00C72862" w:rsidRPr="00C72862" w:rsidRDefault="00C72862" w:rsidP="00C72862">
      <w:pPr>
        <w:autoSpaceDE w:val="0"/>
        <w:autoSpaceDN w:val="0"/>
        <w:adjustRightInd w:val="0"/>
        <w:rPr>
          <w:rFonts w:ascii="Calibri" w:eastAsia="Calibri" w:hAnsi="Calibri"/>
        </w:rPr>
      </w:pPr>
      <w:r w:rsidRPr="00C72862">
        <w:rPr>
          <w:rFonts w:ascii="Calibri" w:eastAsia="Calibri" w:hAnsi="Calibri"/>
        </w:rPr>
        <w:t>The proposal requested revisions to this policy that would allow for RN to BSN students to be able to transfer up to a maximum of 30 credits from diploma schools of nursing provided the school is accredited by a national nursing accreditation body, up to a maximum of 70 credits from schools designated as community or junior colleges, and up to a maximum of 80 credits from all sources.</w:t>
      </w:r>
    </w:p>
    <w:p w:rsidR="00C72862" w:rsidRPr="00C72862" w:rsidRDefault="00C72862" w:rsidP="00C72862">
      <w:pPr>
        <w:autoSpaceDE w:val="0"/>
        <w:autoSpaceDN w:val="0"/>
        <w:adjustRightInd w:val="0"/>
        <w:rPr>
          <w:rFonts w:ascii="Calibri" w:eastAsia="Calibri" w:hAnsi="Calibri"/>
        </w:rPr>
      </w:pPr>
    </w:p>
    <w:p w:rsidR="00C72862" w:rsidRPr="00C72862" w:rsidRDefault="00C72862" w:rsidP="00C72862">
      <w:pPr>
        <w:autoSpaceDE w:val="0"/>
        <w:autoSpaceDN w:val="0"/>
        <w:adjustRightInd w:val="0"/>
        <w:rPr>
          <w:rFonts w:ascii="Calibri" w:eastAsia="Calibri" w:hAnsi="Calibri"/>
          <w:b/>
        </w:rPr>
      </w:pPr>
      <w:r w:rsidRPr="00C72862">
        <w:rPr>
          <w:rFonts w:ascii="Calibri" w:eastAsia="Calibri" w:hAnsi="Calibri"/>
          <w:b/>
        </w:rPr>
        <w:t xml:space="preserve">Charge: </w:t>
      </w:r>
    </w:p>
    <w:p w:rsidR="00C72862" w:rsidRPr="00C72862" w:rsidRDefault="00C72862" w:rsidP="00C72862">
      <w:pPr>
        <w:autoSpaceDE w:val="0"/>
        <w:autoSpaceDN w:val="0"/>
        <w:adjustRightInd w:val="0"/>
        <w:rPr>
          <w:rFonts w:ascii="Calibri" w:eastAsia="Calibri" w:hAnsi="Calibri"/>
        </w:rPr>
      </w:pPr>
      <w:r w:rsidRPr="00C72862">
        <w:rPr>
          <w:rFonts w:ascii="Calibri" w:eastAsia="Calibri" w:hAnsi="Calibri"/>
        </w:rPr>
        <w:t>Steering asked CAP to review the requested change in the transfer credit policy for the RN to BSN program and determine if it wishes to modify the existing Transfer Credit Policy. CAP was charged with developing a revised policy if the committee decided that revisions were needed. Steering also charged CAP with determining whether there were any units that might be affected by the proposal that have not been consulted. After preparing a preliminary recommendation, CAP was requested to solicit testimony in the form of written feedback (through a survey and or e-mail), including from the Faculty Senate.</w:t>
      </w:r>
    </w:p>
    <w:p w:rsidR="00C72862" w:rsidRPr="00C72862" w:rsidRDefault="00C72862" w:rsidP="00C72862">
      <w:pPr>
        <w:spacing w:line="259" w:lineRule="auto"/>
        <w:rPr>
          <w:rFonts w:ascii="Calibri" w:eastAsia="Calibri" w:hAnsi="Calibri"/>
        </w:rPr>
      </w:pPr>
    </w:p>
    <w:p w:rsidR="00C72862" w:rsidRPr="00C72862" w:rsidRDefault="00C72862" w:rsidP="00C72862">
      <w:pPr>
        <w:spacing w:line="259" w:lineRule="auto"/>
        <w:rPr>
          <w:rFonts w:ascii="Calibri" w:eastAsia="Calibri" w:hAnsi="Calibri"/>
          <w:b/>
        </w:rPr>
      </w:pPr>
      <w:r w:rsidRPr="00C72862">
        <w:rPr>
          <w:rFonts w:ascii="Calibri" w:eastAsia="Calibri" w:hAnsi="Calibri"/>
          <w:b/>
        </w:rPr>
        <w:t>Final Recommendation:</w:t>
      </w:r>
    </w:p>
    <w:p w:rsidR="00C72862" w:rsidRPr="00C72862" w:rsidRDefault="00C72862" w:rsidP="00C72862">
      <w:pPr>
        <w:spacing w:line="259" w:lineRule="auto"/>
        <w:rPr>
          <w:rFonts w:ascii="Calibri" w:eastAsia="Calibri" w:hAnsi="Calibri"/>
        </w:rPr>
      </w:pPr>
      <w:r w:rsidRPr="00C72862">
        <w:rPr>
          <w:rFonts w:ascii="Calibri" w:eastAsia="Calibri" w:hAnsi="Calibri"/>
        </w:rPr>
        <w:t>CAP reviewed the proposal and consulted with the Nursing Outreach Coordinator in the Department of Nursing. The committee makes the following recommendations:</w:t>
      </w:r>
    </w:p>
    <w:p w:rsidR="00C72862" w:rsidRPr="00C72862" w:rsidRDefault="00C72862" w:rsidP="00C72862">
      <w:pPr>
        <w:spacing w:line="259" w:lineRule="auto"/>
        <w:rPr>
          <w:rFonts w:ascii="Calibri" w:eastAsia="Calibri" w:hAnsi="Calibri"/>
        </w:rPr>
      </w:pPr>
    </w:p>
    <w:p w:rsidR="00C72862" w:rsidRPr="00C72862" w:rsidRDefault="00C72862" w:rsidP="00C72862">
      <w:pPr>
        <w:spacing w:after="160" w:line="259" w:lineRule="auto"/>
        <w:rPr>
          <w:rFonts w:ascii="Calibri" w:eastAsia="Calibri" w:hAnsi="Calibri"/>
        </w:rPr>
      </w:pPr>
      <w:r w:rsidRPr="00C72862">
        <w:rPr>
          <w:rFonts w:ascii="Calibri" w:eastAsia="Calibri" w:hAnsi="Calibri"/>
          <w:color w:val="222222"/>
          <w:highlight w:val="white"/>
        </w:rPr>
        <w:t xml:space="preserve">The committee recommends amending the current policy to allow accepting up to 30 credits from accredited Diploma Schools. </w:t>
      </w:r>
    </w:p>
    <w:p w:rsidR="00C72862" w:rsidRPr="00C72862" w:rsidRDefault="00C72862" w:rsidP="00C72862">
      <w:pPr>
        <w:spacing w:after="160" w:line="259" w:lineRule="auto"/>
        <w:rPr>
          <w:rFonts w:ascii="Calibri" w:eastAsia="Calibri" w:hAnsi="Calibri"/>
        </w:rPr>
      </w:pPr>
      <w:r w:rsidRPr="00C72862">
        <w:rPr>
          <w:rFonts w:ascii="Calibri" w:eastAsia="Calibri" w:hAnsi="Calibri"/>
          <w:i/>
          <w:color w:val="222222"/>
          <w:highlight w:val="white"/>
        </w:rPr>
        <w:t>Rationale:</w:t>
      </w:r>
      <w:r w:rsidRPr="00C72862">
        <w:rPr>
          <w:rFonts w:ascii="Calibri" w:eastAsia="Calibri" w:hAnsi="Calibri"/>
          <w:color w:val="222222"/>
          <w:highlight w:val="white"/>
        </w:rPr>
        <w:t xml:space="preserve">  The same accrediting body also accredits 2 year associate degree programs and we already accept those credits. Hence, the committee does not see any discrepancy in accepting these credits.</w:t>
      </w:r>
      <w:r w:rsidRPr="00C72862">
        <w:rPr>
          <w:rFonts w:ascii="Calibri" w:eastAsia="Calibri" w:hAnsi="Calibri"/>
        </w:rPr>
        <w:t xml:space="preserve"> </w:t>
      </w:r>
    </w:p>
    <w:p w:rsidR="00C72862" w:rsidRPr="00C72862" w:rsidRDefault="00C72862" w:rsidP="00C72862">
      <w:pPr>
        <w:spacing w:after="160" w:line="259" w:lineRule="auto"/>
        <w:rPr>
          <w:rFonts w:ascii="Calibri" w:eastAsia="Calibri" w:hAnsi="Calibri"/>
        </w:rPr>
      </w:pPr>
      <w:r w:rsidRPr="00C72862">
        <w:rPr>
          <w:rFonts w:ascii="Calibri" w:eastAsia="Calibri" w:hAnsi="Calibri"/>
          <w:color w:val="222222"/>
          <w:highlight w:val="white"/>
        </w:rPr>
        <w:t>The committee does not recommend the proposed increase to 70 credits from 64.</w:t>
      </w:r>
    </w:p>
    <w:p w:rsidR="00C72862" w:rsidRPr="00C72862" w:rsidRDefault="00C72862" w:rsidP="00C72862">
      <w:pPr>
        <w:spacing w:after="160" w:line="259" w:lineRule="auto"/>
        <w:rPr>
          <w:rFonts w:ascii="Calibri" w:eastAsia="Calibri" w:hAnsi="Calibri"/>
          <w:color w:val="222222"/>
        </w:rPr>
      </w:pPr>
      <w:r w:rsidRPr="00C72862">
        <w:rPr>
          <w:rFonts w:ascii="Calibri" w:eastAsia="Calibri" w:hAnsi="Calibri"/>
          <w:i/>
          <w:color w:val="222222"/>
          <w:highlight w:val="white"/>
        </w:rPr>
        <w:lastRenderedPageBreak/>
        <w:t>Rationale:</w:t>
      </w:r>
      <w:r w:rsidRPr="00C72862">
        <w:rPr>
          <w:rFonts w:ascii="Calibri" w:eastAsia="Calibri" w:hAnsi="Calibri"/>
          <w:color w:val="222222"/>
          <w:highlight w:val="white"/>
        </w:rPr>
        <w:t xml:space="preserve"> By accepting diploma credits, and not allowing the increase in transfer credits we remain consistent with the current TCNJ school-wide transfer policy.</w:t>
      </w:r>
    </w:p>
    <w:p w:rsidR="00C72862" w:rsidRPr="00C72862" w:rsidRDefault="00C72862" w:rsidP="00C72862">
      <w:pPr>
        <w:spacing w:after="160" w:line="259" w:lineRule="auto"/>
        <w:rPr>
          <w:rFonts w:ascii="Calibri" w:eastAsia="Calibri" w:hAnsi="Calibri"/>
        </w:rPr>
      </w:pPr>
      <w:r w:rsidRPr="00C72862">
        <w:rPr>
          <w:rFonts w:ascii="Calibri" w:eastAsia="Calibri" w:hAnsi="Calibri"/>
          <w:b/>
          <w:color w:val="222222"/>
          <w:highlight w:val="white"/>
        </w:rPr>
        <w:t>Summary:</w:t>
      </w:r>
      <w:r w:rsidRPr="00C72862">
        <w:rPr>
          <w:rFonts w:ascii="Calibri" w:eastAsia="Calibri" w:hAnsi="Calibri"/>
          <w:color w:val="222222"/>
          <w:highlight w:val="white"/>
        </w:rPr>
        <w:t xml:space="preserve"> CAP recommends to include diploma credits but not increase the limit to 70 credits transferring into TCNJ. </w:t>
      </w:r>
      <w:r w:rsidRPr="00C72862">
        <w:rPr>
          <w:rFonts w:ascii="Calibri" w:eastAsia="Calibri" w:hAnsi="Calibri"/>
          <w:color w:val="222222"/>
        </w:rPr>
        <w:t>We would like to solicit testimony from the Faculty Senate and the Nursing Department to receive feedback on the recommendation.</w:t>
      </w:r>
    </w:p>
    <w:p w:rsidR="00C72862" w:rsidRPr="00C72862" w:rsidRDefault="00C72862" w:rsidP="00C72862">
      <w:pPr>
        <w:spacing w:line="259" w:lineRule="auto"/>
        <w:rPr>
          <w:rFonts w:ascii="Calibri" w:eastAsia="Calibri" w:hAnsi="Calibri"/>
          <w:sz w:val="22"/>
          <w:szCs w:val="22"/>
        </w:rPr>
      </w:pPr>
    </w:p>
    <w:p w:rsidR="00C72862" w:rsidRDefault="00C72862">
      <w:pPr>
        <w:rPr>
          <w:rFonts w:asciiTheme="minorHAnsi" w:hAnsiTheme="minorHAnsi" w:cstheme="minorHAnsi"/>
          <w:b/>
          <w:sz w:val="28"/>
          <w:szCs w:val="28"/>
        </w:rPr>
      </w:pPr>
      <w:r>
        <w:rPr>
          <w:rFonts w:asciiTheme="minorHAnsi" w:hAnsiTheme="minorHAnsi" w:cstheme="minorHAnsi"/>
          <w:b/>
          <w:sz w:val="28"/>
          <w:szCs w:val="28"/>
        </w:rPr>
        <w:br w:type="page"/>
      </w:r>
    </w:p>
    <w:p w:rsidR="00C72862" w:rsidRPr="00C72862" w:rsidRDefault="00C72862" w:rsidP="00FD115D">
      <w:pPr>
        <w:rPr>
          <w:rFonts w:asciiTheme="minorHAnsi" w:hAnsiTheme="minorHAnsi" w:cstheme="minorHAnsi"/>
          <w:b/>
          <w:sz w:val="28"/>
          <w:szCs w:val="28"/>
        </w:rPr>
      </w:pPr>
      <w:r>
        <w:rPr>
          <w:rFonts w:asciiTheme="minorHAnsi" w:hAnsiTheme="minorHAnsi" w:cstheme="minorHAnsi"/>
          <w:b/>
          <w:sz w:val="28"/>
          <w:szCs w:val="28"/>
        </w:rPr>
        <w:lastRenderedPageBreak/>
        <w:t>Attachment 2</w:t>
      </w:r>
    </w:p>
    <w:p w:rsidR="00C72862" w:rsidRDefault="00C72862" w:rsidP="00FD115D">
      <w:pPr>
        <w:rPr>
          <w:rFonts w:asciiTheme="minorHAnsi" w:hAnsiTheme="minorHAnsi" w:cstheme="minorHAnsi"/>
          <w:sz w:val="22"/>
          <w:szCs w:val="22"/>
        </w:rPr>
      </w:pPr>
    </w:p>
    <w:p w:rsidR="00C72862" w:rsidRDefault="00C72862" w:rsidP="00FD115D">
      <w:pPr>
        <w:rPr>
          <w:rFonts w:ascii="Arial" w:hAnsi="Arial" w:cs="Arial"/>
          <w:color w:val="000000"/>
        </w:rPr>
      </w:pPr>
      <w:r>
        <w:rPr>
          <w:rFonts w:ascii="Arial" w:hAnsi="Arial" w:cs="Arial"/>
        </w:rPr>
        <w:t xml:space="preserve">We write to share our concerns raised by the appointment of the Interim Dean in the School of Arts and Communication. We recognize such an appointment presents challenges and that no single solution is likely to be without disadvantage.  We are troubled, however, by the appointment of an individual not hired as a tenure-track faculty member, who has not earned tenure, nor gone through the tenure process.  Academic deans are stewards of the academic enterprise. </w:t>
      </w:r>
      <w:r>
        <w:rPr>
          <w:rFonts w:ascii="Arial" w:hAnsi="Arial" w:cs="Arial"/>
          <w:color w:val="000000"/>
        </w:rPr>
        <w:t>Under normal circumstances, a dean has tenured faculty status in order to function securely, credibly, and effectively as a reviewer and trustee of the academic curriculum, an evaluator in the tenure and promotion processes, and an advocate for his or her School with the Provost</w:t>
      </w:r>
      <w:r>
        <w:rPr>
          <w:rFonts w:ascii="Arial" w:hAnsi="Arial" w:cs="Arial"/>
        </w:rPr>
        <w:t xml:space="preserve">. As a representative body of the faculty, we respect your decision and accept the appointment. Nevertheless, we are disappointed that the Dean’s responsibilities, particularly those surrounding faculty reappointment, tenure and promotion, were not formally delegated to a standing Academic Dean. We </w:t>
      </w:r>
      <w:r>
        <w:rPr>
          <w:rFonts w:ascii="Arial" w:hAnsi="Arial" w:cs="Arial"/>
          <w:color w:val="000000"/>
        </w:rPr>
        <w:t>urge you to appoint only those who possess the minimum qualifications to be a permanent dean (e.g., tenured faculty status) to the position of interim dean in the future.  In the event that such an appointment is not possible, we request that any controversial or sensitive decisions in terms of curriculum, personnel, or administrative organization be reviewed by a permanent dean from another School at TCNJ.</w:t>
      </w:r>
    </w:p>
    <w:p w:rsidR="00C72862" w:rsidRDefault="00C72862" w:rsidP="00FD115D">
      <w:pPr>
        <w:rPr>
          <w:rFonts w:ascii="Arial" w:hAnsi="Arial" w:cs="Arial"/>
          <w:color w:val="000000"/>
        </w:rPr>
      </w:pPr>
    </w:p>
    <w:p w:rsidR="00C72862" w:rsidRDefault="00C72862">
      <w:pPr>
        <w:rPr>
          <w:rFonts w:ascii="Arial" w:hAnsi="Arial" w:cs="Arial"/>
          <w:color w:val="000000"/>
        </w:rPr>
      </w:pPr>
      <w:r>
        <w:rPr>
          <w:rFonts w:ascii="Arial" w:hAnsi="Arial" w:cs="Arial"/>
          <w:color w:val="000000"/>
        </w:rPr>
        <w:br w:type="page"/>
      </w:r>
    </w:p>
    <w:p w:rsidR="00C72862" w:rsidRPr="00C72862" w:rsidRDefault="00C72862" w:rsidP="00FD115D">
      <w:pPr>
        <w:rPr>
          <w:rFonts w:asciiTheme="minorHAnsi" w:hAnsiTheme="minorHAnsi" w:cstheme="minorHAnsi"/>
          <w:b/>
          <w:sz w:val="28"/>
          <w:szCs w:val="28"/>
        </w:rPr>
      </w:pPr>
      <w:r>
        <w:rPr>
          <w:rFonts w:asciiTheme="minorHAnsi" w:hAnsiTheme="minorHAnsi" w:cstheme="minorHAnsi"/>
          <w:b/>
          <w:sz w:val="28"/>
          <w:szCs w:val="28"/>
        </w:rPr>
        <w:lastRenderedPageBreak/>
        <w:t>Attachment 3</w:t>
      </w:r>
    </w:p>
    <w:p w:rsidR="00C72862" w:rsidRDefault="00C72862" w:rsidP="00FD115D">
      <w:pPr>
        <w:rPr>
          <w:rFonts w:asciiTheme="minorHAnsi" w:hAnsiTheme="minorHAnsi" w:cstheme="minorHAnsi"/>
          <w:sz w:val="22"/>
          <w:szCs w:val="22"/>
        </w:rPr>
      </w:pPr>
    </w:p>
    <w:p w:rsidR="00C72862" w:rsidRDefault="00C72862" w:rsidP="00FD115D">
      <w:pPr>
        <w:rPr>
          <w:rFonts w:asciiTheme="minorHAnsi" w:hAnsiTheme="minorHAnsi" w:cstheme="minorHAnsi"/>
          <w:sz w:val="22"/>
          <w:szCs w:val="22"/>
        </w:rPr>
      </w:pPr>
    </w:p>
    <w:p w:rsidR="000A127A" w:rsidRDefault="000A127A" w:rsidP="000A127A">
      <w:pPr>
        <w:jc w:val="center"/>
        <w:rPr>
          <w:b/>
          <w:bCs/>
        </w:rPr>
      </w:pPr>
      <w:r w:rsidRPr="000A127A">
        <w:rPr>
          <w:b/>
          <w:bCs/>
        </w:rPr>
        <w:t>Committee on Academic Programs (CAP)</w:t>
      </w:r>
    </w:p>
    <w:p w:rsidR="000A127A" w:rsidRPr="000A127A" w:rsidRDefault="000A127A" w:rsidP="000A127A">
      <w:pPr>
        <w:jc w:val="center"/>
        <w:rPr>
          <w:b/>
        </w:rPr>
      </w:pPr>
    </w:p>
    <w:p w:rsidR="000A127A" w:rsidRPr="000A127A" w:rsidRDefault="000A127A" w:rsidP="000A127A">
      <w:r w:rsidRPr="000A127A">
        <w:t>The status of the policies being dealt by CAP is as follows-</w:t>
      </w:r>
    </w:p>
    <w:p w:rsidR="000A127A" w:rsidRPr="000A127A" w:rsidRDefault="000A127A" w:rsidP="000A127A"/>
    <w:p w:rsidR="000A127A" w:rsidRDefault="000A127A" w:rsidP="000A127A">
      <w:pPr>
        <w:pStyle w:val="ListParagraph"/>
        <w:numPr>
          <w:ilvl w:val="0"/>
          <w:numId w:val="25"/>
        </w:numPr>
      </w:pPr>
      <w:r w:rsidRPr="000A127A">
        <w:t>Nursing Transfer Credit Policy: The testimony from campus community and Faculty</w:t>
      </w:r>
      <w:r>
        <w:t xml:space="preserve"> </w:t>
      </w:r>
      <w:r w:rsidRPr="000A127A">
        <w:t>Senate is sought on CAP recommendations.</w:t>
      </w:r>
    </w:p>
    <w:p w:rsidR="000A127A" w:rsidRPr="000A127A" w:rsidRDefault="000A127A" w:rsidP="000A127A">
      <w:pPr>
        <w:pStyle w:val="ListParagraph"/>
        <w:numPr>
          <w:ilvl w:val="0"/>
          <w:numId w:val="25"/>
        </w:numPr>
      </w:pPr>
      <w:r w:rsidRPr="000A127A">
        <w:t>Student Complaint Policy: Testimony from Academic Leaders is being sought on</w:t>
      </w:r>
      <w:r>
        <w:t xml:space="preserve"> </w:t>
      </w:r>
      <w:r w:rsidRPr="000A127A">
        <w:t>CAP recommendations.</w:t>
      </w:r>
    </w:p>
    <w:p w:rsidR="000A127A" w:rsidRDefault="000A127A" w:rsidP="000A127A">
      <w:pPr>
        <w:pStyle w:val="ListParagraph"/>
        <w:numPr>
          <w:ilvl w:val="0"/>
          <w:numId w:val="25"/>
        </w:numPr>
      </w:pPr>
      <w:r w:rsidRPr="000A127A">
        <w:t>Change of Major policy/ Program Entrance standards policy; Internships policy; and</w:t>
      </w:r>
      <w:r>
        <w:t xml:space="preserve"> </w:t>
      </w:r>
      <w:r w:rsidRPr="000A127A">
        <w:t xml:space="preserve">Learning Assistant policy are being discussed at CAP. </w:t>
      </w:r>
    </w:p>
    <w:p w:rsidR="000A127A" w:rsidRDefault="000A127A" w:rsidP="000A127A"/>
    <w:p w:rsidR="000A127A" w:rsidRPr="000A127A" w:rsidRDefault="000A127A" w:rsidP="000A127A">
      <w:r w:rsidRPr="000A127A">
        <w:t>Submitted, Manish Paliwal</w:t>
      </w:r>
    </w:p>
    <w:p w:rsidR="00C72862" w:rsidRDefault="00C72862" w:rsidP="00FD115D">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b/>
          <w:bCs/>
          <w:sz w:val="22"/>
          <w:szCs w:val="22"/>
        </w:rPr>
        <w:t>Committee on Faculty Affairs (CFA)</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b/>
          <w:bCs/>
          <w:sz w:val="22"/>
          <w:szCs w:val="22"/>
        </w:rPr>
        <w:t>CFA Report to the Faculty Senate, 2/15/17</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sz w:val="22"/>
          <w:szCs w:val="22"/>
        </w:rPr>
        <w:t>CFA held three meetings (12/14, 1/25 and 2/8) since the last Faculty Senate meeting.</w:t>
      </w:r>
    </w:p>
    <w:p w:rsidR="000A127A" w:rsidRPr="000A127A" w:rsidRDefault="000A127A" w:rsidP="000A127A">
      <w:pPr>
        <w:rPr>
          <w:rFonts w:asciiTheme="minorHAnsi" w:hAnsiTheme="minorHAnsi" w:cstheme="minorHAnsi"/>
          <w:sz w:val="22"/>
          <w:szCs w:val="22"/>
        </w:rPr>
      </w:pPr>
    </w:p>
    <w:p w:rsidR="000A127A" w:rsidRPr="000A127A" w:rsidRDefault="000A127A" w:rsidP="000A127A">
      <w:pPr>
        <w:pStyle w:val="ListParagraph"/>
        <w:numPr>
          <w:ilvl w:val="0"/>
          <w:numId w:val="27"/>
        </w:numPr>
        <w:rPr>
          <w:rFonts w:asciiTheme="minorHAnsi" w:hAnsiTheme="minorHAnsi" w:cstheme="minorHAnsi"/>
          <w:sz w:val="22"/>
          <w:szCs w:val="22"/>
        </w:rPr>
      </w:pPr>
      <w:r w:rsidRPr="000A127A">
        <w:rPr>
          <w:rFonts w:asciiTheme="minorHAnsi" w:hAnsiTheme="minorHAnsi" w:cstheme="minorHAnsi"/>
          <w:sz w:val="22"/>
          <w:szCs w:val="22"/>
        </w:rPr>
        <w:t>Finalized recommendation on the Disciplinary Standards Policy. Will be sent to campus community via email for further feedback.</w:t>
      </w:r>
    </w:p>
    <w:p w:rsidR="000A127A" w:rsidRDefault="000A127A" w:rsidP="000A127A">
      <w:pPr>
        <w:pStyle w:val="ListParagraph"/>
        <w:numPr>
          <w:ilvl w:val="0"/>
          <w:numId w:val="27"/>
        </w:numPr>
        <w:rPr>
          <w:rFonts w:asciiTheme="minorHAnsi" w:hAnsiTheme="minorHAnsi" w:cstheme="minorHAnsi"/>
          <w:sz w:val="22"/>
          <w:szCs w:val="22"/>
        </w:rPr>
      </w:pPr>
      <w:r w:rsidRPr="000A127A">
        <w:rPr>
          <w:rFonts w:asciiTheme="minorHAnsi" w:hAnsiTheme="minorHAnsi" w:cstheme="minorHAnsi"/>
          <w:sz w:val="22"/>
          <w:szCs w:val="22"/>
        </w:rPr>
        <w:t>Continued review of departmental/program Disciplinary Standards: Music, Public</w:t>
      </w:r>
      <w:r>
        <w:rPr>
          <w:rFonts w:asciiTheme="minorHAnsi" w:hAnsiTheme="minorHAnsi" w:cstheme="minorHAnsi"/>
          <w:sz w:val="22"/>
          <w:szCs w:val="22"/>
        </w:rPr>
        <w:t xml:space="preserve"> </w:t>
      </w:r>
      <w:r w:rsidRPr="000A127A">
        <w:rPr>
          <w:rFonts w:asciiTheme="minorHAnsi" w:hAnsiTheme="minorHAnsi" w:cstheme="minorHAnsi"/>
          <w:sz w:val="22"/>
          <w:szCs w:val="22"/>
        </w:rPr>
        <w:t>Health, and Psychology.</w:t>
      </w:r>
    </w:p>
    <w:p w:rsidR="000A127A" w:rsidRPr="000A127A" w:rsidRDefault="000A127A" w:rsidP="000A127A">
      <w:pPr>
        <w:pStyle w:val="ListParagraph"/>
        <w:numPr>
          <w:ilvl w:val="0"/>
          <w:numId w:val="27"/>
        </w:numPr>
        <w:rPr>
          <w:rFonts w:asciiTheme="minorHAnsi" w:hAnsiTheme="minorHAnsi" w:cstheme="minorHAnsi"/>
          <w:sz w:val="22"/>
          <w:szCs w:val="22"/>
        </w:rPr>
      </w:pPr>
      <w:r w:rsidRPr="000A127A">
        <w:rPr>
          <w:rFonts w:asciiTheme="minorHAnsi" w:hAnsiTheme="minorHAnsi" w:cstheme="minorHAnsi"/>
          <w:sz w:val="22"/>
          <w:szCs w:val="22"/>
        </w:rPr>
        <w:t>Continued addressing the comments Provost Taylor made regarding the Reappointment and Promotion Document. This work is ongoing, though some of our revised language has been sent back to the Provost for review by legal.</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sz w:val="22"/>
          <w:szCs w:val="22"/>
        </w:rPr>
        <w:t>Submitted Jana Gevertz</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b/>
          <w:bCs/>
          <w:sz w:val="22"/>
          <w:szCs w:val="22"/>
        </w:rPr>
        <w:t>Committee on Strategic Plans and Priorities (CSPP)</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sz w:val="22"/>
          <w:szCs w:val="22"/>
        </w:rPr>
        <w:t>CSPP has met numerous times since the November faculty-senate meeting. The Committee reviewed proposals for the 2016-2017 Signature Experiences and Strategic Initiative grants. These grants will award a total of $100,000 for programs designed to strengthen Signature Experiences and $250,000 for those that respond to the College’s Strategic Initiatives. An announcement about the winners will be forthcoming from Green Hall. CSPP slightly revised the RFP for the 2017-2018 grants competition which will take place later this spring. CSPP met with Sharon Blanton, TCNJ’s CIO and Vice President for Information Technology, to get updates about key campus initiatives on information technology and also discuss the development of various “dashboard” reporting plans so different units can keep track of their success in meeting the</w:t>
      </w: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sz w:val="22"/>
          <w:szCs w:val="22"/>
        </w:rPr>
        <w:t>Strategic Plan.</w:t>
      </w:r>
      <w:r w:rsidRPr="000A127A">
        <w:rPr>
          <w:rFonts w:asciiTheme="minorHAnsi" w:hAnsiTheme="minorHAnsi" w:cstheme="minorHAnsi"/>
          <w:sz w:val="22"/>
          <w:szCs w:val="22"/>
        </w:rPr>
        <w:tab/>
        <w:t>Finally, CSPP reviewed and suggested revisions to the final governance recommendation before returning it to the Steering Committee.</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sz w:val="22"/>
          <w:szCs w:val="22"/>
        </w:rPr>
        <w:t>Submitted, David Blake, Department of English</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sz w:val="22"/>
          <w:szCs w:val="22"/>
        </w:rPr>
        <w:t>15 February 2017</w:t>
      </w:r>
    </w:p>
    <w:p w:rsidR="000A127A" w:rsidRPr="000A127A" w:rsidRDefault="000A127A" w:rsidP="000A127A">
      <w:pPr>
        <w:rPr>
          <w:rFonts w:asciiTheme="minorHAnsi" w:hAnsiTheme="minorHAnsi" w:cstheme="minorHAnsi"/>
          <w:sz w:val="22"/>
          <w:szCs w:val="22"/>
        </w:rPr>
        <w:sectPr w:rsidR="000A127A" w:rsidRPr="000A127A" w:rsidSect="000A127A">
          <w:pgSz w:w="12240" w:h="15840"/>
          <w:pgMar w:top="1380" w:right="1420" w:bottom="280" w:left="1340" w:header="720" w:footer="720" w:gutter="0"/>
          <w:cols w:space="720"/>
        </w:sectPr>
      </w:pP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b/>
          <w:bCs/>
          <w:sz w:val="22"/>
          <w:szCs w:val="22"/>
        </w:rPr>
        <w:t>Committee on Student and Campus Community (CSCC)</w:t>
      </w: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sz w:val="22"/>
          <w:szCs w:val="22"/>
        </w:rPr>
        <w:t>CSCC Report for Faculty Senate – 2/15/17</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sz w:val="22"/>
          <w:szCs w:val="22"/>
        </w:rPr>
        <w:t>CSCC sent a final recommendation to Steering on the Protection of Children</w:t>
      </w: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sz w:val="22"/>
          <w:szCs w:val="22"/>
        </w:rPr>
        <w:t>Policy. The committee is continuing to review the draft of the Student Travel Policy, which has a few remaining issues to be clarified before the draft can go out for testimony as a preliminary recommendation. The committee has also seen a draft outline for a revised Involuntary Health or Safety Withdrawal Policy.</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sz w:val="22"/>
          <w:szCs w:val="22"/>
        </w:rPr>
        <w:t>Submitted, Glenn Steinberg</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b/>
          <w:bCs/>
          <w:sz w:val="22"/>
          <w:szCs w:val="22"/>
        </w:rPr>
        <w:t>AFT</w:t>
      </w:r>
      <w:r w:rsidRPr="000A127A">
        <w:rPr>
          <w:rFonts w:asciiTheme="minorHAnsi" w:hAnsiTheme="minorHAnsi" w:cstheme="minorHAnsi"/>
          <w:sz w:val="22"/>
          <w:szCs w:val="22"/>
        </w:rPr>
        <w:t>- no report</w:t>
      </w:r>
    </w:p>
    <w:p w:rsidR="000A127A" w:rsidRPr="000A127A" w:rsidRDefault="000A127A" w:rsidP="000A127A">
      <w:pPr>
        <w:rPr>
          <w:rFonts w:asciiTheme="minorHAnsi" w:hAnsiTheme="minorHAnsi" w:cstheme="minorHAnsi"/>
          <w:sz w:val="22"/>
          <w:szCs w:val="22"/>
        </w:rPr>
      </w:pPr>
    </w:p>
    <w:p w:rsidR="000A127A" w:rsidRPr="000A127A" w:rsidRDefault="000A127A" w:rsidP="000A127A">
      <w:pPr>
        <w:rPr>
          <w:rFonts w:asciiTheme="minorHAnsi" w:hAnsiTheme="minorHAnsi" w:cstheme="minorHAnsi"/>
          <w:sz w:val="22"/>
          <w:szCs w:val="22"/>
        </w:rPr>
      </w:pPr>
      <w:r w:rsidRPr="000A127A">
        <w:rPr>
          <w:rFonts w:asciiTheme="minorHAnsi" w:hAnsiTheme="minorHAnsi" w:cstheme="minorHAnsi"/>
          <w:b/>
          <w:bCs/>
          <w:sz w:val="22"/>
          <w:szCs w:val="22"/>
        </w:rPr>
        <w:t>Board of Trustees</w:t>
      </w:r>
      <w:r w:rsidRPr="000A127A">
        <w:rPr>
          <w:rFonts w:asciiTheme="minorHAnsi" w:hAnsiTheme="minorHAnsi" w:cstheme="minorHAnsi"/>
          <w:sz w:val="22"/>
          <w:szCs w:val="22"/>
        </w:rPr>
        <w:t>- no report</w:t>
      </w:r>
    </w:p>
    <w:p w:rsidR="000A127A" w:rsidRDefault="000A127A" w:rsidP="00FD115D">
      <w:pPr>
        <w:rPr>
          <w:rFonts w:asciiTheme="minorHAnsi" w:hAnsiTheme="minorHAnsi" w:cstheme="minorHAnsi"/>
          <w:sz w:val="22"/>
          <w:szCs w:val="22"/>
        </w:rPr>
      </w:pPr>
    </w:p>
    <w:sectPr w:rsidR="000A127A"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55" w:rsidRDefault="00E63C55" w:rsidP="00156D90">
      <w:r>
        <w:separator/>
      </w:r>
    </w:p>
  </w:endnote>
  <w:endnote w:type="continuationSeparator" w:id="0">
    <w:p w:rsidR="00E63C55" w:rsidRDefault="00E63C55"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55" w:rsidRDefault="00E63C55" w:rsidP="00156D90">
      <w:r>
        <w:separator/>
      </w:r>
    </w:p>
  </w:footnote>
  <w:footnote w:type="continuationSeparator" w:id="0">
    <w:p w:rsidR="00E63C55" w:rsidRDefault="00E63C55" w:rsidP="00156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6FAB"/>
    <w:multiLevelType w:val="hybridMultilevel"/>
    <w:tmpl w:val="799480E2"/>
    <w:lvl w:ilvl="0" w:tplc="C8BC74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A33B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A970C">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10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617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86A7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28E3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46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E5B8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357141"/>
    <w:multiLevelType w:val="hybridMultilevel"/>
    <w:tmpl w:val="393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F34EA"/>
    <w:multiLevelType w:val="hybridMultilevel"/>
    <w:tmpl w:val="7BD0621E"/>
    <w:lvl w:ilvl="0" w:tplc="93EC4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03FD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AC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61D74">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80DD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6787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4315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60788">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D58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7914F6"/>
    <w:multiLevelType w:val="hybridMultilevel"/>
    <w:tmpl w:val="8BCEEE3A"/>
    <w:lvl w:ilvl="0" w:tplc="C5E442C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3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58E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EB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88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69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7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00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3375D6"/>
    <w:multiLevelType w:val="hybridMultilevel"/>
    <w:tmpl w:val="B412A362"/>
    <w:lvl w:ilvl="0" w:tplc="92C06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E465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CA4E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A56C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5AF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455E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0424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FDC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0FE0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CE17C0"/>
    <w:multiLevelType w:val="hybridMultilevel"/>
    <w:tmpl w:val="AB5EDEAA"/>
    <w:lvl w:ilvl="0" w:tplc="B1A6B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5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E00C2">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8C9D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3D1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E194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CD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A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E8F8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DD4007"/>
    <w:multiLevelType w:val="hybridMultilevel"/>
    <w:tmpl w:val="C462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C7804"/>
    <w:multiLevelType w:val="hybridMultilevel"/>
    <w:tmpl w:val="2A8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F18CA"/>
    <w:multiLevelType w:val="hybridMultilevel"/>
    <w:tmpl w:val="6582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A657E"/>
    <w:multiLevelType w:val="hybridMultilevel"/>
    <w:tmpl w:val="BCC2FFC8"/>
    <w:lvl w:ilvl="0" w:tplc="5E1A7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AC8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47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4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0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B858E3"/>
    <w:multiLevelType w:val="hybridMultilevel"/>
    <w:tmpl w:val="70B67DE0"/>
    <w:lvl w:ilvl="0" w:tplc="8D2A27A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B2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B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678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26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6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8FA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E9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AE7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EB6D3B"/>
    <w:multiLevelType w:val="hybridMultilevel"/>
    <w:tmpl w:val="A49091A6"/>
    <w:lvl w:ilvl="0" w:tplc="38207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A4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40B5E">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8DC48">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98B6">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0A28">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E320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9C2">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623E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C0167"/>
    <w:multiLevelType w:val="hybridMultilevel"/>
    <w:tmpl w:val="02DC2404"/>
    <w:lvl w:ilvl="0" w:tplc="2A64B9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CC1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4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0F0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6C5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1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23F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E1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430940"/>
    <w:multiLevelType w:val="hybridMultilevel"/>
    <w:tmpl w:val="FD3C95B0"/>
    <w:lvl w:ilvl="0" w:tplc="28AE19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83A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2C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87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26F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48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F51FBF"/>
    <w:multiLevelType w:val="hybridMultilevel"/>
    <w:tmpl w:val="831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C237D"/>
    <w:multiLevelType w:val="hybridMultilevel"/>
    <w:tmpl w:val="4B847F2C"/>
    <w:lvl w:ilvl="0" w:tplc="38C8D582">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C5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A99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C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C69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61F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E0A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437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AF2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75A38"/>
    <w:multiLevelType w:val="hybridMultilevel"/>
    <w:tmpl w:val="8A1CF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D114B"/>
    <w:multiLevelType w:val="hybridMultilevel"/>
    <w:tmpl w:val="3D16E120"/>
    <w:lvl w:ilvl="0" w:tplc="48042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ADC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84CD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24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4FCA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2B5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C5E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F42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C7D4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2D02A7"/>
    <w:multiLevelType w:val="hybridMultilevel"/>
    <w:tmpl w:val="DA8004B0"/>
    <w:lvl w:ilvl="0" w:tplc="398E8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44E14">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40C7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9247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372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09630">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88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501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48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9F34063"/>
    <w:multiLevelType w:val="hybridMultilevel"/>
    <w:tmpl w:val="43A2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F7797"/>
    <w:multiLevelType w:val="hybridMultilevel"/>
    <w:tmpl w:val="704A5B42"/>
    <w:lvl w:ilvl="0" w:tplc="6DB42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AEB92">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2482A">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87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E94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C25D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C2DB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B62C">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476A0">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D57647"/>
    <w:multiLevelType w:val="hybridMultilevel"/>
    <w:tmpl w:val="90A8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6"/>
  </w:num>
  <w:num w:numId="4">
    <w:abstractNumId w:val="15"/>
  </w:num>
  <w:num w:numId="5">
    <w:abstractNumId w:val="18"/>
  </w:num>
  <w:num w:numId="6">
    <w:abstractNumId w:val="9"/>
  </w:num>
  <w:num w:numId="7">
    <w:abstractNumId w:val="14"/>
  </w:num>
  <w:num w:numId="8">
    <w:abstractNumId w:val="11"/>
  </w:num>
  <w:num w:numId="9">
    <w:abstractNumId w:val="3"/>
  </w:num>
  <w:num w:numId="10">
    <w:abstractNumId w:val="17"/>
  </w:num>
  <w:num w:numId="11">
    <w:abstractNumId w:val="10"/>
  </w:num>
  <w:num w:numId="12">
    <w:abstractNumId w:val="13"/>
  </w:num>
  <w:num w:numId="13">
    <w:abstractNumId w:val="2"/>
  </w:num>
  <w:num w:numId="14">
    <w:abstractNumId w:val="5"/>
  </w:num>
  <w:num w:numId="15">
    <w:abstractNumId w:val="22"/>
  </w:num>
  <w:num w:numId="16">
    <w:abstractNumId w:val="0"/>
  </w:num>
  <w:num w:numId="17">
    <w:abstractNumId w:val="4"/>
  </w:num>
  <w:num w:numId="18">
    <w:abstractNumId w:val="21"/>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1"/>
  </w:num>
  <w:num w:numId="24">
    <w:abstractNumId w:val="23"/>
  </w:num>
  <w:num w:numId="25">
    <w:abstractNumId w:val="25"/>
  </w:num>
  <w:num w:numId="26">
    <w:abstractNumId w:val="8"/>
  </w:num>
  <w:num w:numId="2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A"/>
    <w:rsid w:val="000074AA"/>
    <w:rsid w:val="00010C1A"/>
    <w:rsid w:val="00012B40"/>
    <w:rsid w:val="00024C04"/>
    <w:rsid w:val="00025FDD"/>
    <w:rsid w:val="00026284"/>
    <w:rsid w:val="00027E90"/>
    <w:rsid w:val="000313C9"/>
    <w:rsid w:val="00031C51"/>
    <w:rsid w:val="00042591"/>
    <w:rsid w:val="000454BD"/>
    <w:rsid w:val="00047554"/>
    <w:rsid w:val="0005488A"/>
    <w:rsid w:val="00056A4E"/>
    <w:rsid w:val="00056D9F"/>
    <w:rsid w:val="0006022C"/>
    <w:rsid w:val="00076310"/>
    <w:rsid w:val="0007663C"/>
    <w:rsid w:val="00077B8D"/>
    <w:rsid w:val="00080F10"/>
    <w:rsid w:val="00083D11"/>
    <w:rsid w:val="00083E49"/>
    <w:rsid w:val="0008754C"/>
    <w:rsid w:val="000877D8"/>
    <w:rsid w:val="00093207"/>
    <w:rsid w:val="00094520"/>
    <w:rsid w:val="000A127A"/>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608C"/>
    <w:rsid w:val="00127708"/>
    <w:rsid w:val="00127F45"/>
    <w:rsid w:val="00130AC5"/>
    <w:rsid w:val="00133166"/>
    <w:rsid w:val="001407EC"/>
    <w:rsid w:val="00142FC4"/>
    <w:rsid w:val="00143A25"/>
    <w:rsid w:val="00144777"/>
    <w:rsid w:val="00145339"/>
    <w:rsid w:val="0014613D"/>
    <w:rsid w:val="00155818"/>
    <w:rsid w:val="00156D90"/>
    <w:rsid w:val="00170209"/>
    <w:rsid w:val="00171529"/>
    <w:rsid w:val="001715E2"/>
    <w:rsid w:val="0017223A"/>
    <w:rsid w:val="00172E26"/>
    <w:rsid w:val="00173369"/>
    <w:rsid w:val="00176670"/>
    <w:rsid w:val="0017745D"/>
    <w:rsid w:val="00177B17"/>
    <w:rsid w:val="00181399"/>
    <w:rsid w:val="00194341"/>
    <w:rsid w:val="0019642E"/>
    <w:rsid w:val="001A10B5"/>
    <w:rsid w:val="001A1BA6"/>
    <w:rsid w:val="001A1EDB"/>
    <w:rsid w:val="001A290A"/>
    <w:rsid w:val="001A3AD7"/>
    <w:rsid w:val="001A3E59"/>
    <w:rsid w:val="001A4570"/>
    <w:rsid w:val="001A57DB"/>
    <w:rsid w:val="001B2B9A"/>
    <w:rsid w:val="001B3298"/>
    <w:rsid w:val="001B6CAD"/>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10FFE"/>
    <w:rsid w:val="002209C0"/>
    <w:rsid w:val="00221BE3"/>
    <w:rsid w:val="002234EF"/>
    <w:rsid w:val="002246F5"/>
    <w:rsid w:val="00224880"/>
    <w:rsid w:val="0022631E"/>
    <w:rsid w:val="00232265"/>
    <w:rsid w:val="0023252B"/>
    <w:rsid w:val="00232CB4"/>
    <w:rsid w:val="00233D6B"/>
    <w:rsid w:val="00233FBD"/>
    <w:rsid w:val="00234F63"/>
    <w:rsid w:val="00236FA5"/>
    <w:rsid w:val="0024734D"/>
    <w:rsid w:val="002477AC"/>
    <w:rsid w:val="00262BE6"/>
    <w:rsid w:val="0026430B"/>
    <w:rsid w:val="00264DAB"/>
    <w:rsid w:val="00267B3D"/>
    <w:rsid w:val="002730C2"/>
    <w:rsid w:val="0027394A"/>
    <w:rsid w:val="00277E87"/>
    <w:rsid w:val="002805CA"/>
    <w:rsid w:val="002827A2"/>
    <w:rsid w:val="00283027"/>
    <w:rsid w:val="0028465C"/>
    <w:rsid w:val="00284C01"/>
    <w:rsid w:val="00285FDC"/>
    <w:rsid w:val="002869DA"/>
    <w:rsid w:val="002904D7"/>
    <w:rsid w:val="00293790"/>
    <w:rsid w:val="00294223"/>
    <w:rsid w:val="002947FC"/>
    <w:rsid w:val="002951EA"/>
    <w:rsid w:val="0029532A"/>
    <w:rsid w:val="002A0847"/>
    <w:rsid w:val="002A0C40"/>
    <w:rsid w:val="002A0E29"/>
    <w:rsid w:val="002A46F1"/>
    <w:rsid w:val="002B2064"/>
    <w:rsid w:val="002B2EC1"/>
    <w:rsid w:val="002C46ED"/>
    <w:rsid w:val="002C51EE"/>
    <w:rsid w:val="002E144B"/>
    <w:rsid w:val="002E1B9A"/>
    <w:rsid w:val="002E224E"/>
    <w:rsid w:val="002E3DED"/>
    <w:rsid w:val="002E7A0E"/>
    <w:rsid w:val="002E7D29"/>
    <w:rsid w:val="002F7461"/>
    <w:rsid w:val="003011FC"/>
    <w:rsid w:val="00301A7C"/>
    <w:rsid w:val="00306859"/>
    <w:rsid w:val="00312C62"/>
    <w:rsid w:val="00314C8D"/>
    <w:rsid w:val="00316021"/>
    <w:rsid w:val="003201F7"/>
    <w:rsid w:val="0032060D"/>
    <w:rsid w:val="00321E33"/>
    <w:rsid w:val="003239C9"/>
    <w:rsid w:val="00325A96"/>
    <w:rsid w:val="003306A5"/>
    <w:rsid w:val="00335FF4"/>
    <w:rsid w:val="00337FDE"/>
    <w:rsid w:val="00340C26"/>
    <w:rsid w:val="00343261"/>
    <w:rsid w:val="00353320"/>
    <w:rsid w:val="00353D4C"/>
    <w:rsid w:val="003566E2"/>
    <w:rsid w:val="00372FB0"/>
    <w:rsid w:val="003825BC"/>
    <w:rsid w:val="00384253"/>
    <w:rsid w:val="003855AA"/>
    <w:rsid w:val="0038624B"/>
    <w:rsid w:val="00395FB8"/>
    <w:rsid w:val="003A1354"/>
    <w:rsid w:val="003A2E41"/>
    <w:rsid w:val="003A34CB"/>
    <w:rsid w:val="003A4551"/>
    <w:rsid w:val="003A46B8"/>
    <w:rsid w:val="003A5A59"/>
    <w:rsid w:val="003A6259"/>
    <w:rsid w:val="003A71D9"/>
    <w:rsid w:val="003A761C"/>
    <w:rsid w:val="003B11C2"/>
    <w:rsid w:val="003B78C1"/>
    <w:rsid w:val="003C4EE2"/>
    <w:rsid w:val="003D020F"/>
    <w:rsid w:val="003D110F"/>
    <w:rsid w:val="003D45EE"/>
    <w:rsid w:val="003E2E34"/>
    <w:rsid w:val="003E37D7"/>
    <w:rsid w:val="003E387B"/>
    <w:rsid w:val="003F5F86"/>
    <w:rsid w:val="00403096"/>
    <w:rsid w:val="00403560"/>
    <w:rsid w:val="00420B2C"/>
    <w:rsid w:val="00423D51"/>
    <w:rsid w:val="00425AD2"/>
    <w:rsid w:val="00426FFE"/>
    <w:rsid w:val="00435298"/>
    <w:rsid w:val="00440871"/>
    <w:rsid w:val="004417CD"/>
    <w:rsid w:val="00444BB2"/>
    <w:rsid w:val="00450DA5"/>
    <w:rsid w:val="0045121A"/>
    <w:rsid w:val="004539C7"/>
    <w:rsid w:val="00455B01"/>
    <w:rsid w:val="00460A2F"/>
    <w:rsid w:val="004616D9"/>
    <w:rsid w:val="00465C88"/>
    <w:rsid w:val="004677B6"/>
    <w:rsid w:val="0046789E"/>
    <w:rsid w:val="00476ED3"/>
    <w:rsid w:val="00480072"/>
    <w:rsid w:val="004823BA"/>
    <w:rsid w:val="00482D67"/>
    <w:rsid w:val="004833CC"/>
    <w:rsid w:val="004875BD"/>
    <w:rsid w:val="00492BE0"/>
    <w:rsid w:val="00494680"/>
    <w:rsid w:val="00497EE0"/>
    <w:rsid w:val="004A3E54"/>
    <w:rsid w:val="004A6478"/>
    <w:rsid w:val="004A6A80"/>
    <w:rsid w:val="004A70A8"/>
    <w:rsid w:val="004A7A0C"/>
    <w:rsid w:val="004B05A0"/>
    <w:rsid w:val="004B65DC"/>
    <w:rsid w:val="004B6F49"/>
    <w:rsid w:val="004C64CE"/>
    <w:rsid w:val="004C7A7F"/>
    <w:rsid w:val="004D1F86"/>
    <w:rsid w:val="004D26C8"/>
    <w:rsid w:val="004D4345"/>
    <w:rsid w:val="004D659A"/>
    <w:rsid w:val="004D77AC"/>
    <w:rsid w:val="004E2D7D"/>
    <w:rsid w:val="004E2E90"/>
    <w:rsid w:val="004E3855"/>
    <w:rsid w:val="004E76E7"/>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23DFC"/>
    <w:rsid w:val="005325EF"/>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75"/>
    <w:rsid w:val="005A37C4"/>
    <w:rsid w:val="005A3D25"/>
    <w:rsid w:val="005A4ACD"/>
    <w:rsid w:val="005A5182"/>
    <w:rsid w:val="005C2FC3"/>
    <w:rsid w:val="005C6A88"/>
    <w:rsid w:val="005C7BEA"/>
    <w:rsid w:val="005D1A3C"/>
    <w:rsid w:val="005D2003"/>
    <w:rsid w:val="005D396B"/>
    <w:rsid w:val="005E003C"/>
    <w:rsid w:val="005F5417"/>
    <w:rsid w:val="005F7423"/>
    <w:rsid w:val="00603FA5"/>
    <w:rsid w:val="00606D29"/>
    <w:rsid w:val="006075C5"/>
    <w:rsid w:val="00610D8D"/>
    <w:rsid w:val="00611F90"/>
    <w:rsid w:val="00612800"/>
    <w:rsid w:val="0061749B"/>
    <w:rsid w:val="006227FC"/>
    <w:rsid w:val="006240BA"/>
    <w:rsid w:val="0062517F"/>
    <w:rsid w:val="00627229"/>
    <w:rsid w:val="00632E98"/>
    <w:rsid w:val="006333A6"/>
    <w:rsid w:val="00633DB7"/>
    <w:rsid w:val="00636494"/>
    <w:rsid w:val="006365E0"/>
    <w:rsid w:val="0063790A"/>
    <w:rsid w:val="0064523F"/>
    <w:rsid w:val="006457E5"/>
    <w:rsid w:val="0065057A"/>
    <w:rsid w:val="00651101"/>
    <w:rsid w:val="00651DBD"/>
    <w:rsid w:val="00654BBE"/>
    <w:rsid w:val="00657B92"/>
    <w:rsid w:val="0066252A"/>
    <w:rsid w:val="00666EB1"/>
    <w:rsid w:val="00667055"/>
    <w:rsid w:val="00667F7D"/>
    <w:rsid w:val="0067596F"/>
    <w:rsid w:val="006808B7"/>
    <w:rsid w:val="00683CAC"/>
    <w:rsid w:val="00683D6A"/>
    <w:rsid w:val="00686926"/>
    <w:rsid w:val="00692D14"/>
    <w:rsid w:val="00693305"/>
    <w:rsid w:val="00694989"/>
    <w:rsid w:val="00697E3E"/>
    <w:rsid w:val="00697FE9"/>
    <w:rsid w:val="006A288A"/>
    <w:rsid w:val="006A2F81"/>
    <w:rsid w:val="006A708A"/>
    <w:rsid w:val="006A7DCE"/>
    <w:rsid w:val="006C2A18"/>
    <w:rsid w:val="006C6D95"/>
    <w:rsid w:val="006D1B43"/>
    <w:rsid w:val="006D73D6"/>
    <w:rsid w:val="006D7C04"/>
    <w:rsid w:val="006E05ED"/>
    <w:rsid w:val="006E0B63"/>
    <w:rsid w:val="006E1CFA"/>
    <w:rsid w:val="006E2AE8"/>
    <w:rsid w:val="006E5B32"/>
    <w:rsid w:val="006E687E"/>
    <w:rsid w:val="006F027E"/>
    <w:rsid w:val="00703CBF"/>
    <w:rsid w:val="0070589C"/>
    <w:rsid w:val="0070717C"/>
    <w:rsid w:val="00712CD7"/>
    <w:rsid w:val="00713A9B"/>
    <w:rsid w:val="00720250"/>
    <w:rsid w:val="00720F70"/>
    <w:rsid w:val="00722139"/>
    <w:rsid w:val="00723C90"/>
    <w:rsid w:val="00724805"/>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8230C"/>
    <w:rsid w:val="007855A6"/>
    <w:rsid w:val="00786279"/>
    <w:rsid w:val="007924BF"/>
    <w:rsid w:val="0079435B"/>
    <w:rsid w:val="007A0787"/>
    <w:rsid w:val="007A10D5"/>
    <w:rsid w:val="007A4504"/>
    <w:rsid w:val="007B0640"/>
    <w:rsid w:val="007B5439"/>
    <w:rsid w:val="007C48DD"/>
    <w:rsid w:val="007C7AB5"/>
    <w:rsid w:val="007D1A88"/>
    <w:rsid w:val="007D4167"/>
    <w:rsid w:val="007D6460"/>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1E07"/>
    <w:rsid w:val="00834EC7"/>
    <w:rsid w:val="008378EC"/>
    <w:rsid w:val="0084450A"/>
    <w:rsid w:val="0084580E"/>
    <w:rsid w:val="00846898"/>
    <w:rsid w:val="0085188A"/>
    <w:rsid w:val="00860AC9"/>
    <w:rsid w:val="0086199C"/>
    <w:rsid w:val="0086331A"/>
    <w:rsid w:val="00872C51"/>
    <w:rsid w:val="00873A63"/>
    <w:rsid w:val="00874CC5"/>
    <w:rsid w:val="008758A6"/>
    <w:rsid w:val="00877E03"/>
    <w:rsid w:val="0088276E"/>
    <w:rsid w:val="0088309D"/>
    <w:rsid w:val="00890223"/>
    <w:rsid w:val="00890298"/>
    <w:rsid w:val="0089074A"/>
    <w:rsid w:val="008919B0"/>
    <w:rsid w:val="008944E0"/>
    <w:rsid w:val="00894C92"/>
    <w:rsid w:val="008A358D"/>
    <w:rsid w:val="008A391A"/>
    <w:rsid w:val="008A3C13"/>
    <w:rsid w:val="008A4569"/>
    <w:rsid w:val="008A4D4A"/>
    <w:rsid w:val="008A5ECC"/>
    <w:rsid w:val="008A65BA"/>
    <w:rsid w:val="008A6804"/>
    <w:rsid w:val="008A7A65"/>
    <w:rsid w:val="008B14BF"/>
    <w:rsid w:val="008B31B9"/>
    <w:rsid w:val="008B46C2"/>
    <w:rsid w:val="008C12A9"/>
    <w:rsid w:val="008C1323"/>
    <w:rsid w:val="008C142E"/>
    <w:rsid w:val="008C6AD7"/>
    <w:rsid w:val="008C74AA"/>
    <w:rsid w:val="008C7C40"/>
    <w:rsid w:val="008D1523"/>
    <w:rsid w:val="008D4EAD"/>
    <w:rsid w:val="008D5D38"/>
    <w:rsid w:val="008E141E"/>
    <w:rsid w:val="008E1770"/>
    <w:rsid w:val="008F1CBD"/>
    <w:rsid w:val="00900081"/>
    <w:rsid w:val="0090452C"/>
    <w:rsid w:val="00905622"/>
    <w:rsid w:val="00913A60"/>
    <w:rsid w:val="00915E05"/>
    <w:rsid w:val="00937B07"/>
    <w:rsid w:val="00943BD9"/>
    <w:rsid w:val="0094464B"/>
    <w:rsid w:val="009456AF"/>
    <w:rsid w:val="00946795"/>
    <w:rsid w:val="00947F98"/>
    <w:rsid w:val="00950788"/>
    <w:rsid w:val="00950898"/>
    <w:rsid w:val="00950972"/>
    <w:rsid w:val="0095506A"/>
    <w:rsid w:val="009615EF"/>
    <w:rsid w:val="009636B4"/>
    <w:rsid w:val="00963A9C"/>
    <w:rsid w:val="00964F64"/>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616F"/>
    <w:rsid w:val="009B553C"/>
    <w:rsid w:val="009B61E0"/>
    <w:rsid w:val="009C1DAA"/>
    <w:rsid w:val="009C3493"/>
    <w:rsid w:val="009C4CDC"/>
    <w:rsid w:val="009C5F50"/>
    <w:rsid w:val="009D0D5B"/>
    <w:rsid w:val="009D363B"/>
    <w:rsid w:val="009D3CEB"/>
    <w:rsid w:val="009D5548"/>
    <w:rsid w:val="009D65C6"/>
    <w:rsid w:val="009D6CE7"/>
    <w:rsid w:val="009E07AD"/>
    <w:rsid w:val="009E182A"/>
    <w:rsid w:val="009E43F7"/>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699F"/>
    <w:rsid w:val="00AA158D"/>
    <w:rsid w:val="00AA33A8"/>
    <w:rsid w:val="00AA4D4E"/>
    <w:rsid w:val="00AA55CB"/>
    <w:rsid w:val="00AB163C"/>
    <w:rsid w:val="00AB3008"/>
    <w:rsid w:val="00AB340D"/>
    <w:rsid w:val="00AB648B"/>
    <w:rsid w:val="00AB69ED"/>
    <w:rsid w:val="00AC1F1E"/>
    <w:rsid w:val="00AC2CE6"/>
    <w:rsid w:val="00AC47CE"/>
    <w:rsid w:val="00AD16BD"/>
    <w:rsid w:val="00AD3C39"/>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1718C"/>
    <w:rsid w:val="00B24BB7"/>
    <w:rsid w:val="00B30B17"/>
    <w:rsid w:val="00B3442B"/>
    <w:rsid w:val="00B34F32"/>
    <w:rsid w:val="00B408D4"/>
    <w:rsid w:val="00B47D9C"/>
    <w:rsid w:val="00B54511"/>
    <w:rsid w:val="00B56C5A"/>
    <w:rsid w:val="00B56E66"/>
    <w:rsid w:val="00B61EAB"/>
    <w:rsid w:val="00B63C3C"/>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1AA8"/>
    <w:rsid w:val="00BF2514"/>
    <w:rsid w:val="00BF29EC"/>
    <w:rsid w:val="00BF4C45"/>
    <w:rsid w:val="00BF6434"/>
    <w:rsid w:val="00BF6BE2"/>
    <w:rsid w:val="00C003FA"/>
    <w:rsid w:val="00C00764"/>
    <w:rsid w:val="00C00E75"/>
    <w:rsid w:val="00C13AD4"/>
    <w:rsid w:val="00C1483C"/>
    <w:rsid w:val="00C14F8D"/>
    <w:rsid w:val="00C15D0E"/>
    <w:rsid w:val="00C17471"/>
    <w:rsid w:val="00C22A36"/>
    <w:rsid w:val="00C24397"/>
    <w:rsid w:val="00C24540"/>
    <w:rsid w:val="00C24D92"/>
    <w:rsid w:val="00C26C3D"/>
    <w:rsid w:val="00C313F6"/>
    <w:rsid w:val="00C31E97"/>
    <w:rsid w:val="00C358EE"/>
    <w:rsid w:val="00C37B27"/>
    <w:rsid w:val="00C40D5F"/>
    <w:rsid w:val="00C428A1"/>
    <w:rsid w:val="00C500AA"/>
    <w:rsid w:val="00C50659"/>
    <w:rsid w:val="00C52A9B"/>
    <w:rsid w:val="00C52B9B"/>
    <w:rsid w:val="00C66420"/>
    <w:rsid w:val="00C70B90"/>
    <w:rsid w:val="00C71137"/>
    <w:rsid w:val="00C72862"/>
    <w:rsid w:val="00C73561"/>
    <w:rsid w:val="00C73B21"/>
    <w:rsid w:val="00C750CD"/>
    <w:rsid w:val="00C77E2D"/>
    <w:rsid w:val="00C835D6"/>
    <w:rsid w:val="00C87F20"/>
    <w:rsid w:val="00C91CE5"/>
    <w:rsid w:val="00C9217B"/>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3F67"/>
    <w:rsid w:val="00CD58D1"/>
    <w:rsid w:val="00CD5DB2"/>
    <w:rsid w:val="00CD754D"/>
    <w:rsid w:val="00CE0F75"/>
    <w:rsid w:val="00CE22C5"/>
    <w:rsid w:val="00CE3874"/>
    <w:rsid w:val="00CE7D06"/>
    <w:rsid w:val="00CF2761"/>
    <w:rsid w:val="00D04554"/>
    <w:rsid w:val="00D10805"/>
    <w:rsid w:val="00D1246F"/>
    <w:rsid w:val="00D14D47"/>
    <w:rsid w:val="00D150ED"/>
    <w:rsid w:val="00D23206"/>
    <w:rsid w:val="00D23BA3"/>
    <w:rsid w:val="00D256D4"/>
    <w:rsid w:val="00D25F14"/>
    <w:rsid w:val="00D34836"/>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4576"/>
    <w:rsid w:val="00D84657"/>
    <w:rsid w:val="00D8619B"/>
    <w:rsid w:val="00DA13D1"/>
    <w:rsid w:val="00DA3C7A"/>
    <w:rsid w:val="00DA6CC6"/>
    <w:rsid w:val="00DB1732"/>
    <w:rsid w:val="00DB1757"/>
    <w:rsid w:val="00DC1574"/>
    <w:rsid w:val="00DC4E99"/>
    <w:rsid w:val="00DC5F97"/>
    <w:rsid w:val="00DD1B20"/>
    <w:rsid w:val="00DD4162"/>
    <w:rsid w:val="00DE511C"/>
    <w:rsid w:val="00DE68D6"/>
    <w:rsid w:val="00DF1124"/>
    <w:rsid w:val="00DF2103"/>
    <w:rsid w:val="00DF59C3"/>
    <w:rsid w:val="00DF7AAC"/>
    <w:rsid w:val="00E02ADF"/>
    <w:rsid w:val="00E0563D"/>
    <w:rsid w:val="00E05961"/>
    <w:rsid w:val="00E128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71C5"/>
    <w:rsid w:val="00E63C55"/>
    <w:rsid w:val="00E6455D"/>
    <w:rsid w:val="00E649B5"/>
    <w:rsid w:val="00E672C1"/>
    <w:rsid w:val="00E677C3"/>
    <w:rsid w:val="00E82BEF"/>
    <w:rsid w:val="00E840C7"/>
    <w:rsid w:val="00E85AA9"/>
    <w:rsid w:val="00E91956"/>
    <w:rsid w:val="00E936F2"/>
    <w:rsid w:val="00E96E88"/>
    <w:rsid w:val="00E97873"/>
    <w:rsid w:val="00EA24A8"/>
    <w:rsid w:val="00EA4141"/>
    <w:rsid w:val="00EB00ED"/>
    <w:rsid w:val="00EB3DDB"/>
    <w:rsid w:val="00EB436B"/>
    <w:rsid w:val="00EC109E"/>
    <w:rsid w:val="00EC2839"/>
    <w:rsid w:val="00EC2A6A"/>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4435"/>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7EE21"/>
  <w15:docId w15:val="{B1A502E3-8E45-4073-BFFF-47D0EDD5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9282-BCB8-41B4-9F16-9291C9F8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13</cp:revision>
  <cp:lastPrinted>2015-05-11T12:28:00Z</cp:lastPrinted>
  <dcterms:created xsi:type="dcterms:W3CDTF">2016-11-14T14:22:00Z</dcterms:created>
  <dcterms:modified xsi:type="dcterms:W3CDTF">2017-03-24T13:00:00Z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